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9E4" w:rsidRPr="008F794D" w:rsidRDefault="001A41C5" w:rsidP="004009E4">
      <w:pPr>
        <w:jc w:val="center"/>
        <w:rPr>
          <w:b/>
          <w:sz w:val="28"/>
          <w:szCs w:val="28"/>
        </w:rPr>
      </w:pPr>
      <w:r w:rsidRPr="008F794D">
        <w:rPr>
          <w:b/>
          <w:sz w:val="28"/>
          <w:szCs w:val="28"/>
        </w:rPr>
        <w:t>Пояснительная записка</w:t>
      </w:r>
    </w:p>
    <w:p w:rsidR="004009E4" w:rsidRPr="008F794D" w:rsidRDefault="004009E4" w:rsidP="004009E4">
      <w:pPr>
        <w:keepLines/>
        <w:suppressAutoHyphens/>
        <w:ind w:left="-426" w:firstLine="568"/>
        <w:jc w:val="center"/>
        <w:rPr>
          <w:sz w:val="28"/>
          <w:szCs w:val="28"/>
        </w:rPr>
      </w:pPr>
      <w:r w:rsidRPr="008F794D">
        <w:rPr>
          <w:sz w:val="28"/>
          <w:szCs w:val="28"/>
        </w:rPr>
        <w:t xml:space="preserve">к проекту </w:t>
      </w:r>
      <w:r w:rsidR="001A41C5" w:rsidRPr="008F794D">
        <w:rPr>
          <w:sz w:val="28"/>
          <w:szCs w:val="28"/>
        </w:rPr>
        <w:t>постановления Правительства Мурманской области</w:t>
      </w:r>
      <w:r w:rsidRPr="008F794D">
        <w:rPr>
          <w:sz w:val="28"/>
          <w:szCs w:val="28"/>
        </w:rPr>
        <w:t xml:space="preserve"> </w:t>
      </w:r>
    </w:p>
    <w:p w:rsidR="004009E4" w:rsidRPr="008F794D" w:rsidRDefault="001A41C5" w:rsidP="001A41C5">
      <w:pPr>
        <w:pStyle w:val="a8"/>
        <w:rPr>
          <w:b w:val="0"/>
          <w:szCs w:val="28"/>
        </w:rPr>
      </w:pPr>
      <w:r w:rsidRPr="008F794D">
        <w:rPr>
          <w:rFonts w:eastAsia="Calibri"/>
          <w:b w:val="0"/>
          <w:szCs w:val="28"/>
        </w:rPr>
        <w:t>«</w:t>
      </w:r>
      <w:r w:rsidRPr="008F794D">
        <w:rPr>
          <w:b w:val="0"/>
          <w:szCs w:val="28"/>
        </w:rPr>
        <w:t>Об установлении размера единовременной денежной выплаты многодетным семьям на улучшение жилищных условий</w:t>
      </w:r>
      <w:r w:rsidRPr="008F794D">
        <w:rPr>
          <w:rFonts w:eastAsia="Calibri"/>
          <w:b w:val="0"/>
          <w:szCs w:val="28"/>
        </w:rPr>
        <w:t>»</w:t>
      </w:r>
    </w:p>
    <w:p w:rsidR="001A41C5" w:rsidRPr="008F794D" w:rsidRDefault="001A41C5" w:rsidP="008F794D">
      <w:pPr>
        <w:ind w:left="-284"/>
        <w:jc w:val="both"/>
        <w:rPr>
          <w:sz w:val="28"/>
          <w:szCs w:val="28"/>
        </w:rPr>
      </w:pPr>
    </w:p>
    <w:p w:rsidR="006D2197" w:rsidRPr="008F794D" w:rsidRDefault="001B3D91" w:rsidP="008F794D">
      <w:pPr>
        <w:autoSpaceDE w:val="0"/>
        <w:autoSpaceDN w:val="0"/>
        <w:adjustRightInd w:val="0"/>
        <w:ind w:left="-284" w:firstLine="709"/>
        <w:jc w:val="both"/>
        <w:rPr>
          <w:rFonts w:eastAsiaTheme="minorHAnsi"/>
          <w:sz w:val="28"/>
          <w:szCs w:val="28"/>
          <w:lang w:eastAsia="en-US"/>
        </w:rPr>
      </w:pPr>
      <w:hyperlink r:id="rId7" w:history="1">
        <w:r w:rsidR="0045270E" w:rsidRPr="008F794D">
          <w:rPr>
            <w:sz w:val="28"/>
            <w:szCs w:val="28"/>
          </w:rPr>
          <w:t xml:space="preserve">Подпунктом </w:t>
        </w:r>
      </w:hyperlink>
      <w:r w:rsidR="0045270E" w:rsidRPr="008F794D">
        <w:rPr>
          <w:sz w:val="28"/>
          <w:szCs w:val="28"/>
        </w:rPr>
        <w:t>6 статьи 39.5 Земельного Кодекса Российской Федерации</w:t>
      </w:r>
      <w:r w:rsidR="0045270E" w:rsidRPr="008F794D">
        <w:rPr>
          <w:color w:val="FF0000"/>
          <w:sz w:val="28"/>
          <w:szCs w:val="28"/>
        </w:rPr>
        <w:t xml:space="preserve"> </w:t>
      </w:r>
      <w:r w:rsidR="0045270E" w:rsidRPr="008F794D">
        <w:rPr>
          <w:sz w:val="28"/>
          <w:szCs w:val="28"/>
        </w:rPr>
        <w:t>определено, что органами государственной власти субъектов Российской Федерации</w:t>
      </w:r>
      <w:r w:rsidR="0045270E" w:rsidRPr="008F794D">
        <w:rPr>
          <w:rFonts w:eastAsiaTheme="minorHAnsi"/>
          <w:sz w:val="28"/>
          <w:szCs w:val="28"/>
          <w:lang w:eastAsia="en-US"/>
        </w:rPr>
        <w:t xml:space="preserve"> может быть установлена возможность предоставления гражданам, имеющим трех и более детей, с их согласия иных мер социальной поддержки по обеспечению жилыми помещениями взамен предоставления им земельного участка в собственность бесплатно. </w:t>
      </w:r>
    </w:p>
    <w:p w:rsidR="0045270E" w:rsidRPr="008F794D" w:rsidRDefault="0045270E" w:rsidP="008F794D">
      <w:pPr>
        <w:autoSpaceDE w:val="0"/>
        <w:autoSpaceDN w:val="0"/>
        <w:adjustRightInd w:val="0"/>
        <w:ind w:left="-284" w:firstLine="709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8F794D">
        <w:rPr>
          <w:rFonts w:eastAsiaTheme="minorHAnsi"/>
          <w:sz w:val="28"/>
          <w:szCs w:val="28"/>
          <w:lang w:eastAsia="en-US"/>
        </w:rPr>
        <w:t xml:space="preserve">В </w:t>
      </w:r>
      <w:r w:rsidR="006D2197" w:rsidRPr="008F794D">
        <w:rPr>
          <w:rFonts w:eastAsiaTheme="minorHAnsi"/>
          <w:sz w:val="28"/>
          <w:szCs w:val="28"/>
          <w:lang w:eastAsia="en-US"/>
        </w:rPr>
        <w:t xml:space="preserve">целях реализации </w:t>
      </w:r>
      <w:r w:rsidR="005C385E" w:rsidRPr="008F794D">
        <w:rPr>
          <w:rFonts w:eastAsiaTheme="minorHAnsi"/>
          <w:sz w:val="28"/>
          <w:szCs w:val="28"/>
          <w:lang w:eastAsia="en-US"/>
        </w:rPr>
        <w:t>данной нормы</w:t>
      </w:r>
      <w:r w:rsidR="006D2197" w:rsidRPr="008F794D">
        <w:rPr>
          <w:rFonts w:eastAsiaTheme="minorHAnsi"/>
          <w:sz w:val="28"/>
          <w:szCs w:val="28"/>
          <w:lang w:eastAsia="en-US"/>
        </w:rPr>
        <w:t xml:space="preserve"> </w:t>
      </w:r>
      <w:r w:rsidR="006C0DD0" w:rsidRPr="008F794D">
        <w:rPr>
          <w:rFonts w:eastAsiaTheme="minorHAnsi"/>
          <w:sz w:val="28"/>
          <w:szCs w:val="28"/>
          <w:lang w:eastAsia="en-US"/>
        </w:rPr>
        <w:t xml:space="preserve">разработан и </w:t>
      </w:r>
      <w:r w:rsidR="005C385E" w:rsidRPr="008F794D">
        <w:rPr>
          <w:rFonts w:eastAsiaTheme="minorHAnsi"/>
          <w:sz w:val="28"/>
          <w:szCs w:val="28"/>
          <w:lang w:eastAsia="en-US"/>
        </w:rPr>
        <w:t>проходит согласование</w:t>
      </w:r>
      <w:r w:rsidRPr="008F794D">
        <w:rPr>
          <w:rFonts w:eastAsiaTheme="minorHAnsi"/>
          <w:sz w:val="28"/>
          <w:szCs w:val="28"/>
          <w:lang w:eastAsia="en-US"/>
        </w:rPr>
        <w:t xml:space="preserve"> </w:t>
      </w:r>
      <w:r w:rsidRPr="008F794D">
        <w:rPr>
          <w:sz w:val="28"/>
          <w:szCs w:val="28"/>
        </w:rPr>
        <w:t xml:space="preserve">проект закона Мурманской области </w:t>
      </w:r>
      <w:r w:rsidRPr="008F794D">
        <w:rPr>
          <w:rFonts w:eastAsia="Calibri"/>
          <w:sz w:val="28"/>
          <w:szCs w:val="28"/>
        </w:rPr>
        <w:t>«</w:t>
      </w:r>
      <w:r w:rsidRPr="008F794D">
        <w:rPr>
          <w:sz w:val="28"/>
          <w:szCs w:val="28"/>
        </w:rPr>
        <w:t>О единовременной денежной выплате многодетным семьям на улучшение жилищных условий и о внесении изменений в отдельные законодательные акты Мурманской области</w:t>
      </w:r>
      <w:r w:rsidRPr="008F794D">
        <w:rPr>
          <w:rFonts w:eastAsia="Calibri"/>
          <w:sz w:val="28"/>
          <w:szCs w:val="28"/>
        </w:rPr>
        <w:t>»</w:t>
      </w:r>
      <w:r w:rsidRPr="008F794D">
        <w:rPr>
          <w:sz w:val="28"/>
          <w:szCs w:val="28"/>
        </w:rPr>
        <w:t xml:space="preserve">, устанавливающий возможность предоставления многодетным семьям с их согласия иной меры социальной </w:t>
      </w:r>
      <w:r w:rsidRPr="008F794D">
        <w:rPr>
          <w:rFonts w:eastAsiaTheme="minorHAnsi"/>
          <w:bCs/>
          <w:sz w:val="28"/>
          <w:szCs w:val="28"/>
          <w:lang w:eastAsia="en-US"/>
        </w:rPr>
        <w:t xml:space="preserve">поддержки по обеспечению жилыми помещениями </w:t>
      </w:r>
      <w:r w:rsidRPr="008F794D">
        <w:rPr>
          <w:rFonts w:eastAsiaTheme="minorHAnsi"/>
          <w:sz w:val="28"/>
          <w:szCs w:val="28"/>
          <w:lang w:eastAsia="en-US"/>
        </w:rPr>
        <w:t>в</w:t>
      </w:r>
      <w:r w:rsidRPr="008F794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F794D">
        <w:rPr>
          <w:rFonts w:eastAsiaTheme="minorHAnsi"/>
          <w:sz w:val="28"/>
          <w:szCs w:val="28"/>
          <w:lang w:eastAsia="en-US"/>
        </w:rPr>
        <w:t>виде единовременной денежной выплаты</w:t>
      </w:r>
      <w:r w:rsidRPr="008F794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F794D">
        <w:rPr>
          <w:rFonts w:eastAsiaTheme="minorHAnsi"/>
          <w:bCs/>
          <w:sz w:val="28"/>
          <w:szCs w:val="28"/>
          <w:lang w:eastAsia="en-US"/>
        </w:rPr>
        <w:t>взамен предоставления им земельного участка в</w:t>
      </w:r>
      <w:proofErr w:type="gramEnd"/>
      <w:r w:rsidRPr="008F794D">
        <w:rPr>
          <w:rFonts w:eastAsiaTheme="minorHAnsi"/>
          <w:bCs/>
          <w:sz w:val="28"/>
          <w:szCs w:val="28"/>
          <w:lang w:eastAsia="en-US"/>
        </w:rPr>
        <w:t xml:space="preserve"> собственность бесплатно.</w:t>
      </w:r>
    </w:p>
    <w:p w:rsidR="006C0DD0" w:rsidRPr="008F794D" w:rsidRDefault="001A41C5" w:rsidP="008F794D">
      <w:pPr>
        <w:keepLines/>
        <w:suppressAutoHyphens/>
        <w:ind w:left="-284" w:firstLine="709"/>
        <w:jc w:val="both"/>
        <w:rPr>
          <w:sz w:val="28"/>
          <w:szCs w:val="28"/>
        </w:rPr>
      </w:pPr>
      <w:r w:rsidRPr="008F794D">
        <w:rPr>
          <w:sz w:val="28"/>
          <w:szCs w:val="28"/>
        </w:rPr>
        <w:t>Проект</w:t>
      </w:r>
      <w:r w:rsidR="004F24C9" w:rsidRPr="008F794D">
        <w:rPr>
          <w:sz w:val="28"/>
          <w:szCs w:val="28"/>
        </w:rPr>
        <w:t>ом</w:t>
      </w:r>
      <w:r w:rsidRPr="008F794D">
        <w:rPr>
          <w:sz w:val="28"/>
          <w:szCs w:val="28"/>
        </w:rPr>
        <w:t xml:space="preserve"> постановления Правительства Мурманской области               </w:t>
      </w:r>
      <w:r w:rsidRPr="008F794D">
        <w:rPr>
          <w:rFonts w:eastAsia="Calibri"/>
          <w:sz w:val="28"/>
          <w:szCs w:val="28"/>
        </w:rPr>
        <w:t>«</w:t>
      </w:r>
      <w:r w:rsidRPr="008F794D">
        <w:rPr>
          <w:sz w:val="28"/>
          <w:szCs w:val="28"/>
        </w:rPr>
        <w:t>Об установлении размера единовременной денежной выплаты многодетным семьям на улучшение жилищных условий</w:t>
      </w:r>
      <w:r w:rsidRPr="008F794D">
        <w:rPr>
          <w:rFonts w:eastAsia="Calibri"/>
          <w:sz w:val="28"/>
          <w:szCs w:val="28"/>
        </w:rPr>
        <w:t xml:space="preserve">» </w:t>
      </w:r>
      <w:r w:rsidR="006D2197" w:rsidRPr="008F794D">
        <w:rPr>
          <w:sz w:val="28"/>
          <w:szCs w:val="28"/>
        </w:rPr>
        <w:t>предлагается установить денежную выплату многодетной семье в размере 340 000 рублей.</w:t>
      </w:r>
    </w:p>
    <w:p w:rsidR="00E934BB" w:rsidRDefault="00F919EC" w:rsidP="008F794D">
      <w:pPr>
        <w:ind w:left="-284" w:firstLine="709"/>
        <w:jc w:val="both"/>
        <w:rPr>
          <w:sz w:val="28"/>
          <w:szCs w:val="28"/>
        </w:rPr>
      </w:pPr>
      <w:r w:rsidRPr="008F794D">
        <w:rPr>
          <w:sz w:val="28"/>
          <w:szCs w:val="28"/>
        </w:rPr>
        <w:t>Предлагаемый размер денежной выплаты</w:t>
      </w:r>
      <w:r w:rsidR="00E934BB" w:rsidRPr="008F794D">
        <w:rPr>
          <w:sz w:val="28"/>
          <w:szCs w:val="28"/>
        </w:rPr>
        <w:t xml:space="preserve"> рассчитан исходя из среднего уровня кадастровой стоимости земельных участков, утвержденного постановлением Правительства Мурманской области от 25.11.2016 </w:t>
      </w:r>
      <w:r w:rsidRPr="008F794D">
        <w:rPr>
          <w:sz w:val="28"/>
          <w:szCs w:val="28"/>
        </w:rPr>
        <w:t xml:space="preserve">                   </w:t>
      </w:r>
      <w:r w:rsidR="00E934BB" w:rsidRPr="008F794D">
        <w:rPr>
          <w:sz w:val="28"/>
          <w:szCs w:val="28"/>
        </w:rPr>
        <w:t xml:space="preserve">№ 585-ПП </w:t>
      </w:r>
      <w:r w:rsidRPr="008F794D">
        <w:rPr>
          <w:sz w:val="28"/>
          <w:szCs w:val="28"/>
        </w:rPr>
        <w:t>«</w:t>
      </w:r>
      <w:r w:rsidR="00E934BB" w:rsidRPr="008F794D">
        <w:rPr>
          <w:sz w:val="28"/>
          <w:szCs w:val="28"/>
        </w:rPr>
        <w:t>Об утверждении результатов государственной кадастровой оценки земель населенных пунктов Мурманской области</w:t>
      </w:r>
      <w:r w:rsidRPr="008F794D">
        <w:rPr>
          <w:sz w:val="28"/>
          <w:szCs w:val="28"/>
        </w:rPr>
        <w:t>»</w:t>
      </w:r>
      <w:r w:rsidR="00E934BB" w:rsidRPr="008F794D">
        <w:rPr>
          <w:sz w:val="28"/>
          <w:szCs w:val="28"/>
        </w:rPr>
        <w:t>, и предельного минимального размера земельного участка, предоставляемого бесплатно в собственность многодетной семье, для осуществления жилищного строительства - 0,1 гектара.</w:t>
      </w:r>
    </w:p>
    <w:p w:rsidR="00D011E5" w:rsidRDefault="00D011E5" w:rsidP="00D011E5">
      <w:pPr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удельный показатель кадастровой стоимости 1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земли в границе земельных участков, предназначенных для размещения малоэтажной жилой застройки, в том числе индивидуальной жилой застройки, с учетом 12 муниципальных районов (городских округов), составляет 341,76 рубля. </w:t>
      </w:r>
      <w:r w:rsidR="001B3D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Из расчета </w:t>
      </w:r>
      <w:proofErr w:type="gramStart"/>
      <w:r>
        <w:rPr>
          <w:sz w:val="28"/>
          <w:szCs w:val="28"/>
        </w:rPr>
        <w:t>исключены</w:t>
      </w:r>
      <w:proofErr w:type="gramEnd"/>
      <w:r>
        <w:rPr>
          <w:sz w:val="28"/>
          <w:szCs w:val="28"/>
        </w:rPr>
        <w:t xml:space="preserve"> 2 муниципалитета с наибольшей стоимостью </w:t>
      </w:r>
      <w:r w:rsidR="001B3D91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(г. Мурманск и Кольский район) и 2 муниципалитета с на</w:t>
      </w:r>
      <w:bookmarkStart w:id="0" w:name="_GoBack"/>
      <w:bookmarkEnd w:id="0"/>
      <w:r>
        <w:rPr>
          <w:sz w:val="28"/>
          <w:szCs w:val="28"/>
        </w:rPr>
        <w:t>именьшей стоимостью (</w:t>
      </w:r>
      <w:proofErr w:type="spellStart"/>
      <w:r>
        <w:rPr>
          <w:sz w:val="28"/>
          <w:szCs w:val="28"/>
        </w:rPr>
        <w:t>Печенгский</w:t>
      </w:r>
      <w:proofErr w:type="spellEnd"/>
      <w:r>
        <w:rPr>
          <w:sz w:val="28"/>
          <w:szCs w:val="28"/>
        </w:rPr>
        <w:t xml:space="preserve"> район и ЗАТО г. Островной).</w:t>
      </w:r>
    </w:p>
    <w:p w:rsidR="00D011E5" w:rsidRPr="008F794D" w:rsidRDefault="00D011E5" w:rsidP="00D011E5">
      <w:pPr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341,76  рублей х 1 000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= 341 760 рублей.</w:t>
      </w:r>
    </w:p>
    <w:p w:rsidR="007A3569" w:rsidRPr="008F794D" w:rsidRDefault="00A56B7C" w:rsidP="008F794D">
      <w:pPr>
        <w:ind w:left="-284" w:firstLine="709"/>
        <w:jc w:val="both"/>
        <w:rPr>
          <w:sz w:val="28"/>
          <w:szCs w:val="28"/>
        </w:rPr>
      </w:pPr>
      <w:r w:rsidRPr="008F794D">
        <w:rPr>
          <w:sz w:val="28"/>
          <w:szCs w:val="28"/>
        </w:rPr>
        <w:t xml:space="preserve">Прогнозная численность многодетных семей – получателей денежной выплаты по оценке составит 1044 семьи, расходы средств областного бюджета составят 358 509,6 тыс. рублей </w:t>
      </w:r>
      <w:r w:rsidR="00453A32" w:rsidRPr="008F794D">
        <w:rPr>
          <w:sz w:val="28"/>
          <w:szCs w:val="28"/>
        </w:rPr>
        <w:t xml:space="preserve">(с учетом </w:t>
      </w:r>
      <w:r w:rsidR="00453A32" w:rsidRPr="008F794D">
        <w:rPr>
          <w:rFonts w:eastAsia="Calibri"/>
          <w:sz w:val="28"/>
          <w:szCs w:val="28"/>
        </w:rPr>
        <w:t>коэффициента расходов на компенсацию затрат, связанных с обеспечением деятельности органов местного самоуправления в связи с осуществлением переданных им государственных полномочий, равного 1,01</w:t>
      </w:r>
      <w:r w:rsidR="00453A32" w:rsidRPr="008F794D">
        <w:rPr>
          <w:sz w:val="28"/>
          <w:szCs w:val="28"/>
        </w:rPr>
        <w:t>)</w:t>
      </w:r>
      <w:r w:rsidR="008578C6" w:rsidRPr="008F794D">
        <w:rPr>
          <w:sz w:val="28"/>
          <w:szCs w:val="28"/>
        </w:rPr>
        <w:t>.</w:t>
      </w:r>
      <w:r w:rsidR="005B72BF">
        <w:rPr>
          <w:sz w:val="28"/>
          <w:szCs w:val="28"/>
        </w:rPr>
        <w:t xml:space="preserve"> </w:t>
      </w:r>
      <w:r w:rsidR="00815B8A" w:rsidRPr="008F794D">
        <w:rPr>
          <w:sz w:val="28"/>
          <w:szCs w:val="28"/>
        </w:rPr>
        <w:t xml:space="preserve">Расходы предлагается предусмотреть на три года, </w:t>
      </w:r>
      <w:r w:rsidR="00815B8A" w:rsidRPr="008F794D">
        <w:rPr>
          <w:sz w:val="28"/>
          <w:szCs w:val="28"/>
        </w:rPr>
        <w:lastRenderedPageBreak/>
        <w:t>поэтому</w:t>
      </w:r>
      <w:r w:rsidRPr="008F794D">
        <w:rPr>
          <w:sz w:val="28"/>
          <w:szCs w:val="28"/>
        </w:rPr>
        <w:t xml:space="preserve"> ежегодная потребность в средствах областного бюджета на период с 2020 года по 2022 год составит 119 503,2 тыс. рублей.</w:t>
      </w:r>
      <w:r w:rsidR="007A3569" w:rsidRPr="008F794D">
        <w:rPr>
          <w:sz w:val="28"/>
          <w:szCs w:val="28"/>
        </w:rPr>
        <w:t xml:space="preserve"> </w:t>
      </w:r>
    </w:p>
    <w:p w:rsidR="00C421CE" w:rsidRPr="008F794D" w:rsidRDefault="00C421CE" w:rsidP="008F794D">
      <w:pPr>
        <w:autoSpaceDE w:val="0"/>
        <w:autoSpaceDN w:val="0"/>
        <w:adjustRightInd w:val="0"/>
        <w:ind w:left="-284" w:firstLine="720"/>
        <w:jc w:val="both"/>
        <w:rPr>
          <w:sz w:val="28"/>
          <w:szCs w:val="28"/>
        </w:rPr>
      </w:pPr>
      <w:r w:rsidRPr="008F794D">
        <w:rPr>
          <w:sz w:val="28"/>
          <w:szCs w:val="28"/>
        </w:rPr>
        <w:t>Проектом закона Мурманской области «Об областном бюджете на                        2020 год и на плановый период 2021 и 2022 годов» денежные средства</w:t>
      </w:r>
      <w:r w:rsidR="006424EB" w:rsidRPr="008F794D">
        <w:rPr>
          <w:sz w:val="28"/>
          <w:szCs w:val="28"/>
        </w:rPr>
        <w:t xml:space="preserve">, необходимые на предоставление единовременных денежных выплат многодетным семьям, </w:t>
      </w:r>
      <w:r w:rsidRPr="008F794D">
        <w:rPr>
          <w:sz w:val="28"/>
          <w:szCs w:val="28"/>
        </w:rPr>
        <w:t xml:space="preserve">предусмотрены в полном объеме.  </w:t>
      </w:r>
    </w:p>
    <w:p w:rsidR="008578C6" w:rsidRDefault="008578C6" w:rsidP="008F794D">
      <w:pPr>
        <w:ind w:left="-284"/>
        <w:jc w:val="both"/>
        <w:rPr>
          <w:sz w:val="28"/>
          <w:szCs w:val="28"/>
        </w:rPr>
      </w:pPr>
    </w:p>
    <w:p w:rsidR="00D011E5" w:rsidRDefault="00D011E5" w:rsidP="008F794D">
      <w:pPr>
        <w:ind w:left="-284"/>
        <w:jc w:val="both"/>
        <w:rPr>
          <w:sz w:val="28"/>
          <w:szCs w:val="28"/>
        </w:rPr>
      </w:pPr>
    </w:p>
    <w:p w:rsidR="00D011E5" w:rsidRPr="008F794D" w:rsidRDefault="00D011E5" w:rsidP="008F794D">
      <w:pPr>
        <w:ind w:left="-284"/>
        <w:jc w:val="both"/>
        <w:rPr>
          <w:sz w:val="28"/>
          <w:szCs w:val="28"/>
        </w:rPr>
      </w:pPr>
    </w:p>
    <w:p w:rsidR="001A41C5" w:rsidRPr="008F794D" w:rsidRDefault="001A41C5" w:rsidP="008F794D">
      <w:pPr>
        <w:ind w:left="-284"/>
        <w:jc w:val="both"/>
        <w:rPr>
          <w:b/>
          <w:sz w:val="28"/>
          <w:szCs w:val="28"/>
        </w:rPr>
      </w:pPr>
      <w:r w:rsidRPr="008F794D">
        <w:rPr>
          <w:b/>
          <w:sz w:val="28"/>
          <w:szCs w:val="28"/>
        </w:rPr>
        <w:t xml:space="preserve">Министр </w:t>
      </w:r>
      <w:r w:rsidR="003501F3" w:rsidRPr="008F794D">
        <w:rPr>
          <w:b/>
          <w:sz w:val="28"/>
          <w:szCs w:val="28"/>
        </w:rPr>
        <w:t xml:space="preserve">труда </w:t>
      </w:r>
    </w:p>
    <w:p w:rsidR="001A41C5" w:rsidRPr="008F794D" w:rsidRDefault="003501F3" w:rsidP="008F794D">
      <w:pPr>
        <w:ind w:left="-284"/>
        <w:jc w:val="both"/>
        <w:rPr>
          <w:b/>
          <w:sz w:val="28"/>
          <w:szCs w:val="28"/>
        </w:rPr>
      </w:pPr>
      <w:r w:rsidRPr="008F794D">
        <w:rPr>
          <w:b/>
          <w:sz w:val="28"/>
          <w:szCs w:val="28"/>
        </w:rPr>
        <w:t xml:space="preserve">и </w:t>
      </w:r>
      <w:r w:rsidR="001A41C5" w:rsidRPr="008F794D">
        <w:rPr>
          <w:b/>
          <w:sz w:val="28"/>
          <w:szCs w:val="28"/>
        </w:rPr>
        <w:t xml:space="preserve">социального развития </w:t>
      </w:r>
    </w:p>
    <w:p w:rsidR="001A41C5" w:rsidRPr="008F794D" w:rsidRDefault="001A41C5" w:rsidP="008F794D">
      <w:pPr>
        <w:ind w:left="-284"/>
        <w:jc w:val="both"/>
        <w:rPr>
          <w:sz w:val="28"/>
          <w:szCs w:val="28"/>
        </w:rPr>
      </w:pPr>
      <w:r w:rsidRPr="008F794D">
        <w:rPr>
          <w:b/>
          <w:sz w:val="28"/>
          <w:szCs w:val="28"/>
        </w:rPr>
        <w:t xml:space="preserve">Мурманской области                             </w:t>
      </w:r>
      <w:r w:rsidR="006C0DD0" w:rsidRPr="008F794D">
        <w:rPr>
          <w:b/>
          <w:sz w:val="28"/>
          <w:szCs w:val="28"/>
        </w:rPr>
        <w:t xml:space="preserve">                            </w:t>
      </w:r>
      <w:r w:rsidRPr="008F794D">
        <w:rPr>
          <w:b/>
          <w:sz w:val="28"/>
          <w:szCs w:val="28"/>
        </w:rPr>
        <w:t xml:space="preserve">   </w:t>
      </w:r>
      <w:r w:rsidR="008578C6" w:rsidRPr="008F794D">
        <w:rPr>
          <w:b/>
          <w:sz w:val="28"/>
          <w:szCs w:val="28"/>
        </w:rPr>
        <w:t xml:space="preserve">     </w:t>
      </w:r>
      <w:r w:rsidR="008F794D">
        <w:rPr>
          <w:b/>
          <w:sz w:val="28"/>
          <w:szCs w:val="28"/>
        </w:rPr>
        <w:t xml:space="preserve">     </w:t>
      </w:r>
      <w:r w:rsidRPr="008F794D">
        <w:rPr>
          <w:b/>
          <w:sz w:val="28"/>
          <w:szCs w:val="28"/>
        </w:rPr>
        <w:t xml:space="preserve">  С.Б. </w:t>
      </w:r>
      <w:proofErr w:type="spellStart"/>
      <w:r w:rsidRPr="008F794D">
        <w:rPr>
          <w:b/>
          <w:sz w:val="28"/>
          <w:szCs w:val="28"/>
        </w:rPr>
        <w:t>Мякишев</w:t>
      </w:r>
      <w:proofErr w:type="spellEnd"/>
    </w:p>
    <w:sectPr w:rsidR="001A41C5" w:rsidRPr="008F794D" w:rsidSect="00D011E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32C" w:rsidRDefault="00CA332C" w:rsidP="00E82663">
      <w:r>
        <w:separator/>
      </w:r>
    </w:p>
  </w:endnote>
  <w:endnote w:type="continuationSeparator" w:id="0">
    <w:p w:rsidR="00CA332C" w:rsidRDefault="00CA332C" w:rsidP="00E8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32C" w:rsidRDefault="00CA332C" w:rsidP="00E82663">
      <w:r>
        <w:separator/>
      </w:r>
    </w:p>
  </w:footnote>
  <w:footnote w:type="continuationSeparator" w:id="0">
    <w:p w:rsidR="00CA332C" w:rsidRDefault="00CA332C" w:rsidP="00E82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5514"/>
      <w:docPartObj>
        <w:docPartGallery w:val="Page Numbers (Top of Page)"/>
        <w:docPartUnique/>
      </w:docPartObj>
    </w:sdtPr>
    <w:sdtEndPr/>
    <w:sdtContent>
      <w:p w:rsidR="00E82663" w:rsidRDefault="001B7927">
        <w:pPr>
          <w:pStyle w:val="a4"/>
          <w:jc w:val="center"/>
        </w:pPr>
        <w:r>
          <w:fldChar w:fldCharType="begin"/>
        </w:r>
        <w:r w:rsidR="00B02D80">
          <w:instrText xml:space="preserve"> PAGE   \* MERGEFORMAT </w:instrText>
        </w:r>
        <w:r>
          <w:fldChar w:fldCharType="separate"/>
        </w:r>
        <w:r w:rsidR="001B3D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2663" w:rsidRDefault="00E826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49F"/>
    <w:rsid w:val="00017949"/>
    <w:rsid w:val="00070915"/>
    <w:rsid w:val="00084DBC"/>
    <w:rsid w:val="000872A4"/>
    <w:rsid w:val="0009011A"/>
    <w:rsid w:val="000E1A06"/>
    <w:rsid w:val="000E3CF7"/>
    <w:rsid w:val="00100043"/>
    <w:rsid w:val="001067C3"/>
    <w:rsid w:val="001242CD"/>
    <w:rsid w:val="00157D1C"/>
    <w:rsid w:val="001A41C5"/>
    <w:rsid w:val="001A4AA1"/>
    <w:rsid w:val="001A7F9B"/>
    <w:rsid w:val="001B3D91"/>
    <w:rsid w:val="001B7927"/>
    <w:rsid w:val="001C2D10"/>
    <w:rsid w:val="00216A9D"/>
    <w:rsid w:val="00220A79"/>
    <w:rsid w:val="00223113"/>
    <w:rsid w:val="00226287"/>
    <w:rsid w:val="0023209A"/>
    <w:rsid w:val="00276DF1"/>
    <w:rsid w:val="00285C9F"/>
    <w:rsid w:val="002B23CD"/>
    <w:rsid w:val="002C4E34"/>
    <w:rsid w:val="002F2543"/>
    <w:rsid w:val="002F598F"/>
    <w:rsid w:val="0031787A"/>
    <w:rsid w:val="00322E2F"/>
    <w:rsid w:val="00347829"/>
    <w:rsid w:val="003501F3"/>
    <w:rsid w:val="003669CA"/>
    <w:rsid w:val="00393DA9"/>
    <w:rsid w:val="003A7BD7"/>
    <w:rsid w:val="003F57B7"/>
    <w:rsid w:val="004009E4"/>
    <w:rsid w:val="004103AD"/>
    <w:rsid w:val="00421592"/>
    <w:rsid w:val="0045270E"/>
    <w:rsid w:val="00453A32"/>
    <w:rsid w:val="00466713"/>
    <w:rsid w:val="004F24C9"/>
    <w:rsid w:val="00531812"/>
    <w:rsid w:val="00561696"/>
    <w:rsid w:val="00573DAD"/>
    <w:rsid w:val="00597EBB"/>
    <w:rsid w:val="005B1237"/>
    <w:rsid w:val="005B72BF"/>
    <w:rsid w:val="005C385E"/>
    <w:rsid w:val="005C6F50"/>
    <w:rsid w:val="005E7876"/>
    <w:rsid w:val="00604CC4"/>
    <w:rsid w:val="006059AB"/>
    <w:rsid w:val="00616D09"/>
    <w:rsid w:val="00624CBF"/>
    <w:rsid w:val="006424EB"/>
    <w:rsid w:val="0064304D"/>
    <w:rsid w:val="00655CE7"/>
    <w:rsid w:val="00664C6E"/>
    <w:rsid w:val="006A31AF"/>
    <w:rsid w:val="006A6E34"/>
    <w:rsid w:val="006C0DD0"/>
    <w:rsid w:val="006C325D"/>
    <w:rsid w:val="006D2197"/>
    <w:rsid w:val="006D3383"/>
    <w:rsid w:val="006F51FE"/>
    <w:rsid w:val="00715064"/>
    <w:rsid w:val="00732657"/>
    <w:rsid w:val="00733539"/>
    <w:rsid w:val="00734C27"/>
    <w:rsid w:val="007A3569"/>
    <w:rsid w:val="007A6F5E"/>
    <w:rsid w:val="007B029C"/>
    <w:rsid w:val="007B527C"/>
    <w:rsid w:val="007E6F86"/>
    <w:rsid w:val="00815B8A"/>
    <w:rsid w:val="00821C2C"/>
    <w:rsid w:val="0085127D"/>
    <w:rsid w:val="008578C6"/>
    <w:rsid w:val="0087492F"/>
    <w:rsid w:val="0087587C"/>
    <w:rsid w:val="008B6D2B"/>
    <w:rsid w:val="008B6E63"/>
    <w:rsid w:val="008D1448"/>
    <w:rsid w:val="008F794D"/>
    <w:rsid w:val="00905CBB"/>
    <w:rsid w:val="00921DF6"/>
    <w:rsid w:val="009277C5"/>
    <w:rsid w:val="00967CE4"/>
    <w:rsid w:val="009C0B31"/>
    <w:rsid w:val="009E0F75"/>
    <w:rsid w:val="00A019B4"/>
    <w:rsid w:val="00A01B91"/>
    <w:rsid w:val="00A06ED1"/>
    <w:rsid w:val="00A30EC4"/>
    <w:rsid w:val="00A52E0F"/>
    <w:rsid w:val="00A56B7C"/>
    <w:rsid w:val="00A76616"/>
    <w:rsid w:val="00A97695"/>
    <w:rsid w:val="00AA7626"/>
    <w:rsid w:val="00AC4E96"/>
    <w:rsid w:val="00AD3E1A"/>
    <w:rsid w:val="00B02D80"/>
    <w:rsid w:val="00B03E3A"/>
    <w:rsid w:val="00B10A74"/>
    <w:rsid w:val="00B11CC5"/>
    <w:rsid w:val="00B13791"/>
    <w:rsid w:val="00B164DE"/>
    <w:rsid w:val="00B448F5"/>
    <w:rsid w:val="00B4696E"/>
    <w:rsid w:val="00BD1710"/>
    <w:rsid w:val="00C16404"/>
    <w:rsid w:val="00C421CE"/>
    <w:rsid w:val="00CA332C"/>
    <w:rsid w:val="00CB56C3"/>
    <w:rsid w:val="00CC399E"/>
    <w:rsid w:val="00CD549F"/>
    <w:rsid w:val="00D011E5"/>
    <w:rsid w:val="00D05E13"/>
    <w:rsid w:val="00D11349"/>
    <w:rsid w:val="00D647E8"/>
    <w:rsid w:val="00D66F9A"/>
    <w:rsid w:val="00D71805"/>
    <w:rsid w:val="00D735BA"/>
    <w:rsid w:val="00D8643A"/>
    <w:rsid w:val="00D90714"/>
    <w:rsid w:val="00DA1202"/>
    <w:rsid w:val="00DA427A"/>
    <w:rsid w:val="00DB4A70"/>
    <w:rsid w:val="00DB4BE7"/>
    <w:rsid w:val="00E47EE0"/>
    <w:rsid w:val="00E77E20"/>
    <w:rsid w:val="00E81BC5"/>
    <w:rsid w:val="00E82663"/>
    <w:rsid w:val="00E926CE"/>
    <w:rsid w:val="00E934BB"/>
    <w:rsid w:val="00ED0394"/>
    <w:rsid w:val="00ED60E0"/>
    <w:rsid w:val="00EE4E9B"/>
    <w:rsid w:val="00F10332"/>
    <w:rsid w:val="00F14DEA"/>
    <w:rsid w:val="00F4402C"/>
    <w:rsid w:val="00F74FCF"/>
    <w:rsid w:val="00F8445A"/>
    <w:rsid w:val="00F919EC"/>
    <w:rsid w:val="00F9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E4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8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26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2663"/>
    <w:rPr>
      <w:rFonts w:eastAsia="Times New Roman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26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2663"/>
    <w:rPr>
      <w:rFonts w:eastAsia="Times New Roman" w:cs="Times New Roman"/>
      <w:szCs w:val="24"/>
      <w:lang w:eastAsia="ru-RU"/>
    </w:rPr>
  </w:style>
  <w:style w:type="paragraph" w:styleId="a8">
    <w:name w:val="Body Text"/>
    <w:basedOn w:val="a"/>
    <w:link w:val="a9"/>
    <w:rsid w:val="001A41C5"/>
    <w:pPr>
      <w:jc w:val="center"/>
    </w:pPr>
    <w:rPr>
      <w:b/>
      <w:sz w:val="28"/>
      <w:szCs w:val="20"/>
    </w:rPr>
  </w:style>
  <w:style w:type="character" w:customStyle="1" w:styleId="a9">
    <w:name w:val="Основной текст Знак"/>
    <w:basedOn w:val="a0"/>
    <w:link w:val="a8"/>
    <w:rsid w:val="001A41C5"/>
    <w:rPr>
      <w:rFonts w:eastAsia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E4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2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B52F208406071F8F33AAB454EC78FC011D7BD148FED6214A505DB6C9273E354352878926D3i2N0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Иванова</dc:creator>
  <cp:lastModifiedBy>Марина Иванова</cp:lastModifiedBy>
  <cp:revision>32</cp:revision>
  <dcterms:created xsi:type="dcterms:W3CDTF">2019-12-02T07:10:00Z</dcterms:created>
  <dcterms:modified xsi:type="dcterms:W3CDTF">2019-12-03T08:40:00Z</dcterms:modified>
</cp:coreProperties>
</file>