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E5BE5" w:rsidRDefault="00EE5BE5" w:rsidP="00337D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этапе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номинациям,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указанным в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пунктах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87"/>
        <w:gridCol w:w="2552"/>
      </w:tblGrid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D23F7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D23F7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D23F7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F104F" w:rsidRDefault="00EE5BE5" w:rsidP="00337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о практике</w:t>
            </w:r>
          </w:p>
          <w:p w:rsidR="00EE5BE5" w:rsidRPr="003F104F" w:rsidRDefault="00EE5BE5" w:rsidP="00EE5BE5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F104F" w:rsidRDefault="00EE5BE5" w:rsidP="00337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практики</w:t>
            </w:r>
          </w:p>
          <w:p w:rsidR="00EE5BE5" w:rsidRPr="003F104F" w:rsidRDefault="00EE5BE5" w:rsidP="00EE5BE5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публикациях о практике в средствах массовой информации и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(ссылка на публикацию)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427E9A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</w:t>
      </w:r>
    </w:p>
    <w:p w:rsidR="00EE5BE5" w:rsidRDefault="00EE5BE5" w:rsidP="001C24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номинациям,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указанным в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пунктах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</w:t>
      </w:r>
    </w:p>
    <w:p w:rsidR="00EE5BE5" w:rsidRPr="00427E9A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804"/>
        <w:gridCol w:w="2552"/>
      </w:tblGrid>
      <w:tr w:rsidR="00EE5BE5" w:rsidRPr="00427E9A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дипломов, свидетельств, премий и других наград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стаж работы, стаж работы в организации социального обслуживания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 профессионального мастерства, </w:t>
            </w:r>
            <w:proofErr w:type="spellStart"/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наставнической деятельности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 и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(ссылка на публикацию)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5EE" w:rsidRDefault="00EA15EE" w:rsidP="00EE5BE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специальной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и 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(лучшая организация,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предоставляющая социальные услуги в форме социального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обслуживания на дому)</w:t>
      </w:r>
    </w:p>
    <w:p w:rsidR="00EE5BE5" w:rsidRPr="00F95EF6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45"/>
        <w:gridCol w:w="1711"/>
      </w:tblGrid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которым оказаны социальные услуги поставщиком социальных услуг в предыдущем году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сотрудников, напрямую связанных с оказанием надомных социальных услуг (социальных и медицинских работников)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на одного социального работника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участника конкурса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 поставщике социальных услуг, размещенной на официальном сайте поставщика социальных услуг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услуг, через личный кабинет на едином портале государственных услуг (ссылка на сайт)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поставщиком социальных услуг современных социальных технологий в форме социального обслуживания на дому, их краткое описание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программного продукта по учету социальных услуг и формированию отчетов в электронном виде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транспортных средств, задействованных при оказании надомных социальных услуг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4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 оценки качества оказываемых социальных услуг (краткое описание технологий проведения такой оценки)</w:t>
            </w:r>
          </w:p>
        </w:tc>
        <w:tc>
          <w:tcPr>
            <w:tcW w:w="171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15EE" w:rsidRDefault="00EA15EE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специальной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и 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(лучшая организация,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предоставляющая социальные услуги в полустационарной форме)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787"/>
        <w:gridCol w:w="1569"/>
      </w:tblGrid>
      <w:tr w:rsidR="00EE5BE5" w:rsidRPr="00CC1687" w:rsidTr="00EA15EE">
        <w:trPr>
          <w:trHeight w:val="499"/>
        </w:trPr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A1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0E269D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vAlign w:val="center"/>
            <w:hideMark/>
          </w:tcPr>
          <w:p w:rsidR="00EE5BE5" w:rsidRPr="00427E9A" w:rsidRDefault="00EE5BE5" w:rsidP="00EA1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которым оказаны социальные услуги поставщиком социальных услуг в предыдущем году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поставщика социальных услуг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A1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 актуальность информации о поставщике социальных услуг, размещенной на официальном сайте организации в информационно-телекоммуникационной сети 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разработанных и реализуемых поставщиком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социальных услуг (краткое описание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успешной деятельности поставщика социальных услуг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7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 оценки качества оказываемых социальных услуг (краткое описание технологий оценки)</w:t>
            </w:r>
          </w:p>
        </w:tc>
        <w:tc>
          <w:tcPr>
            <w:tcW w:w="156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15EE" w:rsidRDefault="00EA15EE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номинация «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и 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(лучшая организация, предоставляющая социальные услуги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стационарной форме)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8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84"/>
        <w:gridCol w:w="1476"/>
      </w:tblGrid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A1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которым оказаны социальные услуги поставщиком социальных услуг, в предыдущем году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 поставщике социальных услуг, размещенной на официальном сайте поставщика социальных услуг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социальных услуг (краткое описание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поставщиком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поставщика социальных услуг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A15EE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88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 оценки качества оказываемых социальных услуг</w:t>
            </w:r>
          </w:p>
        </w:tc>
        <w:tc>
          <w:tcPr>
            <w:tcW w:w="147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20CD" w:rsidRPr="00D15C29" w:rsidRDefault="004420CD" w:rsidP="00EA15EE">
      <w:pPr>
        <w:rPr>
          <w:rFonts w:ascii="Times New Roman" w:hAnsi="Times New Roman" w:cs="Times New Roman"/>
          <w:sz w:val="28"/>
          <w:szCs w:val="28"/>
        </w:rPr>
      </w:pPr>
    </w:p>
    <w:sectPr w:rsidR="004420CD" w:rsidRPr="00D15C29" w:rsidSect="00EA15EE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D1" w:rsidRDefault="00FB02D1" w:rsidP="00A1577A">
      <w:r>
        <w:separator/>
      </w:r>
    </w:p>
  </w:endnote>
  <w:endnote w:type="continuationSeparator" w:id="0">
    <w:p w:rsidR="00FB02D1" w:rsidRDefault="00FB02D1" w:rsidP="00A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D1" w:rsidRDefault="00FB02D1" w:rsidP="00A1577A">
      <w:r>
        <w:separator/>
      </w:r>
    </w:p>
  </w:footnote>
  <w:footnote w:type="continuationSeparator" w:id="0">
    <w:p w:rsidR="00FB02D1" w:rsidRDefault="00FB02D1" w:rsidP="00A1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2D1" w:rsidRDefault="00FB02D1">
    <w:pPr>
      <w:pStyle w:val="a5"/>
      <w:jc w:val="center"/>
    </w:pPr>
  </w:p>
  <w:p w:rsidR="00FB02D1" w:rsidRDefault="00FB02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79D0"/>
    <w:multiLevelType w:val="multilevel"/>
    <w:tmpl w:val="042EA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DF674A2"/>
    <w:multiLevelType w:val="multilevel"/>
    <w:tmpl w:val="D708FE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2">
    <w:nsid w:val="30532D46"/>
    <w:multiLevelType w:val="hybridMultilevel"/>
    <w:tmpl w:val="158A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3FCF"/>
    <w:multiLevelType w:val="multilevel"/>
    <w:tmpl w:val="D708FE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4">
    <w:nsid w:val="599A2477"/>
    <w:multiLevelType w:val="hybridMultilevel"/>
    <w:tmpl w:val="84ECEB80"/>
    <w:lvl w:ilvl="0" w:tplc="61A09DF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F"/>
    <w:rsid w:val="000402E5"/>
    <w:rsid w:val="000D0514"/>
    <w:rsid w:val="000E269D"/>
    <w:rsid w:val="00101D78"/>
    <w:rsid w:val="001A1BB0"/>
    <w:rsid w:val="001C245B"/>
    <w:rsid w:val="002C12D7"/>
    <w:rsid w:val="00337DB5"/>
    <w:rsid w:val="003E7D04"/>
    <w:rsid w:val="00407334"/>
    <w:rsid w:val="004420CD"/>
    <w:rsid w:val="00442797"/>
    <w:rsid w:val="00453B8B"/>
    <w:rsid w:val="004967F2"/>
    <w:rsid w:val="004F142C"/>
    <w:rsid w:val="004F586B"/>
    <w:rsid w:val="00570EBD"/>
    <w:rsid w:val="005B16C5"/>
    <w:rsid w:val="00612964"/>
    <w:rsid w:val="00613D0C"/>
    <w:rsid w:val="006A7C65"/>
    <w:rsid w:val="006F2450"/>
    <w:rsid w:val="00773AB0"/>
    <w:rsid w:val="00775FF4"/>
    <w:rsid w:val="007A217D"/>
    <w:rsid w:val="009246CA"/>
    <w:rsid w:val="00940B94"/>
    <w:rsid w:val="009E0D1C"/>
    <w:rsid w:val="00A0606F"/>
    <w:rsid w:val="00A1577A"/>
    <w:rsid w:val="00A16CCA"/>
    <w:rsid w:val="00B65EF7"/>
    <w:rsid w:val="00BB1495"/>
    <w:rsid w:val="00BC4654"/>
    <w:rsid w:val="00D15C29"/>
    <w:rsid w:val="00D26970"/>
    <w:rsid w:val="00E678EA"/>
    <w:rsid w:val="00E756D4"/>
    <w:rsid w:val="00EA15EE"/>
    <w:rsid w:val="00EC1D36"/>
    <w:rsid w:val="00EE5BE5"/>
    <w:rsid w:val="00F7382B"/>
    <w:rsid w:val="00F8182B"/>
    <w:rsid w:val="00FB02D1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191CA-94E7-4C0C-90EF-A3314B1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C65"/>
    <w:pPr>
      <w:ind w:left="720"/>
      <w:contextualSpacing/>
    </w:pPr>
  </w:style>
  <w:style w:type="paragraph" w:customStyle="1" w:styleId="ConsPlusNormal">
    <w:name w:val="ConsPlusNormal"/>
    <w:rsid w:val="00A16CC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5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77A"/>
  </w:style>
  <w:style w:type="paragraph" w:styleId="a7">
    <w:name w:val="footer"/>
    <w:basedOn w:val="a"/>
    <w:link w:val="a8"/>
    <w:uiPriority w:val="99"/>
    <w:unhideWhenUsed/>
    <w:rsid w:val="00A157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77A"/>
  </w:style>
  <w:style w:type="paragraph" w:styleId="a9">
    <w:name w:val="Balloon Text"/>
    <w:basedOn w:val="a"/>
    <w:link w:val="aa"/>
    <w:uiPriority w:val="99"/>
    <w:semiHidden/>
    <w:unhideWhenUsed/>
    <w:rsid w:val="00775F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Королева</dc:creator>
  <cp:lastModifiedBy>Харлан Э.С.</cp:lastModifiedBy>
  <cp:revision>3</cp:revision>
  <cp:lastPrinted>2022-03-14T09:51:00Z</cp:lastPrinted>
  <dcterms:created xsi:type="dcterms:W3CDTF">2022-03-21T09:36:00Z</dcterms:created>
  <dcterms:modified xsi:type="dcterms:W3CDTF">2022-03-21T09:39:00Z</dcterms:modified>
</cp:coreProperties>
</file>