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XVI Всероссийский форум «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Вместе – ради детей! Быть рядом!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Муниципальная гостиная «Семейноцентричная среда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муниципального образования»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9"/>
        <w:jc w:val="center"/>
        <w:spacing w:after="0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center"/>
        <w:spacing w:after="0"/>
        <w:rPr>
          <w:b/>
          <w:bCs/>
          <w:highlight w:val="none"/>
        </w:rPr>
      </w:pPr>
      <w:r>
        <w:rPr>
          <w:b/>
          <w:bCs/>
        </w:rPr>
        <w:t xml:space="preserve">Выступление «Проект «Создание муниципального центра</w:t>
      </w:r>
      <w:r>
        <w:rPr>
          <w:b/>
          <w:bCs/>
        </w:rPr>
        <w:t xml:space="preserve">«</w:t>
      </w:r>
      <w:r>
        <w:rPr>
          <w:b/>
          <w:bCs/>
        </w:rPr>
        <w:t xml:space="preserve">Перспективы</w:t>
      </w:r>
      <w:r>
        <w:rPr>
          <w:b/>
          <w:bCs/>
        </w:rPr>
        <w:t xml:space="preserve">» </w:t>
      </w:r>
      <w:r>
        <w:rPr>
          <w:b/>
          <w:bCs/>
        </w:rPr>
        <w:t xml:space="preserve">- особенности работы в приграничье»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ind w:firstLine="709"/>
        <w:jc w:val="center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center"/>
        <w:spacing w:after="0"/>
        <w:rPr>
          <w:b/>
          <w:bCs/>
          <w:i w:val="0"/>
          <w:iCs/>
        </w:rPr>
      </w:pPr>
      <w:r>
        <w:rPr>
          <w:b/>
          <w:bCs/>
          <w:i w:val="0"/>
          <w:iCs w:val="0"/>
        </w:rPr>
        <w:t xml:space="preserve">Ивантеева Надежда  Владимировна,</w:t>
      </w:r>
      <w:r>
        <w:rPr>
          <w:b/>
          <w:bCs/>
          <w:i w:val="0"/>
          <w:iCs w:val="0"/>
        </w:rPr>
      </w:r>
      <w:r>
        <w:rPr>
          <w:b/>
          <w:bCs/>
          <w:i w:val="0"/>
          <w:iCs w:val="0"/>
        </w:rPr>
      </w:r>
    </w:p>
    <w:p>
      <w:pPr>
        <w:ind w:firstLine="709"/>
        <w:jc w:val="center"/>
        <w:spacing w:after="0"/>
        <w:rPr>
          <w:i w:val="0"/>
          <w:iCs w:val="0"/>
        </w:rPr>
      </w:pPr>
      <w:r>
        <w:rPr>
          <w:i w:val="0"/>
          <w:iCs w:val="0"/>
        </w:rPr>
        <w:t xml:space="preserve">заместитель главы администрации </w:t>
      </w:r>
      <w:r>
        <w:rPr>
          <w:i w:val="0"/>
          <w:iCs w:val="0"/>
        </w:rPr>
      </w:r>
      <w:r>
        <w:rPr>
          <w:i w:val="0"/>
          <w:iCs w:val="0"/>
        </w:rPr>
        <w:t xml:space="preserve">Шебекинского муниципального округа</w:t>
      </w:r>
      <w:r>
        <w:rPr>
          <w:i w:val="0"/>
          <w:iCs w:val="0"/>
        </w:rPr>
      </w:r>
      <w:r>
        <w:rPr>
          <w:i w:val="0"/>
          <w:iCs w:val="0"/>
        </w:rPr>
      </w:r>
    </w:p>
    <w:p>
      <w:pPr>
        <w:ind w:firstLine="709"/>
        <w:jc w:val="center"/>
        <w:spacing w:after="0"/>
        <w:rPr>
          <w:i w:val="0"/>
          <w:iCs w:val="0"/>
        </w:rPr>
      </w:pPr>
      <w:r>
        <w:rPr>
          <w:i w:val="0"/>
          <w:iCs w:val="0"/>
        </w:rPr>
        <w:t xml:space="preserve">по социальной политике</w:t>
      </w:r>
      <w:r>
        <w:rPr>
          <w:i w:val="0"/>
          <w:iCs w:val="0"/>
        </w:rPr>
      </w:r>
    </w:p>
    <w:p>
      <w:pPr>
        <w:ind w:firstLine="709"/>
        <w:jc w:val="right"/>
        <w:spacing w:after="0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ind w:firstLine="0"/>
        <w:jc w:val="center"/>
        <w:spacing w:after="0"/>
        <w:rPr>
          <w:b/>
          <w:bCs/>
        </w:rPr>
        <w:suppressLineNumbers w:val="0"/>
      </w:pPr>
      <w:r>
        <w:rPr>
          <w:b/>
          <w:bCs/>
          <w:highlight w:val="none"/>
        </w:rPr>
        <w:t xml:space="preserve">Слайд 1.</w:t>
      </w:r>
      <w:r>
        <w:rPr>
          <w:b/>
          <w:bCs/>
          <w:highlight w:val="none"/>
        </w:rPr>
      </w:r>
    </w:p>
    <w:p>
      <w:pPr>
        <w:ind w:firstLine="709"/>
        <w:jc w:val="both"/>
        <w:spacing w:after="0"/>
        <w:rPr>
          <w:highlight w:val="none"/>
        </w:rPr>
      </w:pPr>
      <w:r>
        <w:t xml:space="preserve">В 2024 году администрация Шебекинского муниципального округа стала победителем в конкурсе Фонда поддержки детей, находящихся в трудной жизненной ситуации, и получила Грант на реализаци</w:t>
      </w:r>
      <w:r>
        <w:t xml:space="preserve">ю</w:t>
      </w:r>
      <w:r>
        <w:t xml:space="preserve"> проекта по созданию муниципального центра «Перспективы» </w:t>
      </w:r>
      <w:r>
        <w:t xml:space="preserve">на территории муниципалитета</w:t>
      </w:r>
      <w:r>
        <w:t xml:space="preserve">.</w:t>
      </w:r>
      <w:r/>
    </w:p>
    <w:p>
      <w:pPr>
        <w:ind w:firstLine="709"/>
        <w:jc w:val="both"/>
        <w:spacing w:after="0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0"/>
        <w:jc w:val="center"/>
        <w:spacing w:after="0"/>
        <w:rPr>
          <w:b/>
          <w:bCs/>
        </w:rPr>
        <w:suppressLineNumbers w:val="0"/>
      </w:pPr>
      <w:r>
        <w:rPr>
          <w:b/>
          <w:bCs/>
          <w:highlight w:val="none"/>
        </w:rPr>
        <w:t xml:space="preserve">Слайд 2.</w:t>
      </w:r>
      <w:r>
        <w:rPr>
          <w:b/>
          <w:bCs/>
          <w:highlight w:val="none"/>
        </w:rPr>
        <w:t xml:space="preserve"> Цель проекта</w:t>
      </w:r>
      <w:r>
        <w:rPr>
          <w:b/>
          <w:bCs/>
        </w:rPr>
      </w:r>
    </w:p>
    <w:p>
      <w:pPr>
        <w:ind w:firstLine="709"/>
        <w:jc w:val="both"/>
        <w:spacing w:after="0"/>
        <w:rPr>
          <w:highlight w:val="none"/>
        </w:rPr>
      </w:pPr>
      <w:r>
        <w:rPr>
          <w:szCs w:val="28"/>
        </w:rPr>
        <w:t xml:space="preserve">Цель нашего проекта заключается в содействии развитии системы профилактики безнадзорности и правонарушений на территории округа,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а именно вовлечение в общественно значимую и полезную деятельность Центра не менее </w:t>
      </w:r>
      <w:bookmarkStart w:id="0" w:name="_Hlk188602930"/>
      <w:r>
        <w:rPr>
          <w:szCs w:val="28"/>
        </w:rPr>
        <w:t xml:space="preserve">26 </w:t>
      </w:r>
      <w:r>
        <w:rPr>
          <w:color w:val="000000"/>
          <w:szCs w:val="28"/>
        </w:rPr>
        <w:t xml:space="preserve">детей</w:t>
      </w:r>
      <w:r>
        <w:rPr>
          <w:szCs w:val="28"/>
        </w:rPr>
        <w:t xml:space="preserve">, состоящих на различных видах учета; 30 детей, склонных к совершению правонарушени</w:t>
      </w:r>
      <w:r>
        <w:rPr>
          <w:szCs w:val="28"/>
        </w:rPr>
        <w:t xml:space="preserve">й,</w:t>
      </w:r>
      <w:r>
        <w:rPr>
          <w:szCs w:val="28"/>
        </w:rPr>
        <w:t xml:space="preserve"> 215 детей с девиантным (отклоняющимся) поведением</w:t>
      </w:r>
      <w:bookmarkEnd w:id="0"/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8"/>
        </w:rPr>
        <w:t xml:space="preserve"> 26 семей, воспитывающих</w:t>
      </w:r>
      <w:r>
        <w:rPr>
          <w:szCs w:val="28"/>
        </w:rPr>
        <w:t xml:space="preserve"> детей и подростков </w:t>
      </w:r>
      <w:r>
        <w:rPr>
          <w:szCs w:val="28"/>
        </w:rPr>
        <w:t xml:space="preserve"> данн</w:t>
      </w:r>
      <w:r>
        <w:rPr>
          <w:szCs w:val="28"/>
        </w:rPr>
        <w:t xml:space="preserve">ых</w:t>
      </w:r>
      <w:r>
        <w:rPr>
          <w:szCs w:val="28"/>
        </w:rPr>
        <w:t xml:space="preserve"> категори</w:t>
      </w:r>
      <w:r>
        <w:rPr>
          <w:szCs w:val="28"/>
        </w:rPr>
        <w:t xml:space="preserve">й</w:t>
      </w:r>
      <w:r>
        <w:rPr>
          <w:szCs w:val="28"/>
        </w:rPr>
        <w:t xml:space="preserve">. </w:t>
      </w:r>
      <w:r>
        <w:rPr>
          <w:highlight w:val="none"/>
        </w:rPr>
      </w:r>
    </w:p>
    <w:p>
      <w:pPr>
        <w:ind w:firstLine="709"/>
        <w:jc w:val="both"/>
        <w:spacing w:after="0"/>
        <w:rPr>
          <w:sz w:val="32"/>
          <w:szCs w:val="32"/>
        </w:rPr>
      </w:pPr>
      <w:r>
        <w:rPr>
          <w:szCs w:val="28"/>
        </w:rPr>
        <w:t xml:space="preserve">Для организации работы Центра «Перспектива» распоряжением администрации Шебекинского округа была создана межведомственная рабочая группа, включающая все субъекты системы профилактики</w:t>
      </w:r>
      <w:r>
        <w:rPr>
          <w:szCs w:val="28"/>
        </w:rPr>
        <w:t xml:space="preserve">, а также педагогов-психологов школ округа</w:t>
      </w:r>
      <w:r>
        <w:rPr>
          <w:szCs w:val="28"/>
        </w:rPr>
        <w:t xml:space="preserve">, разработан</w:t>
      </w:r>
      <w:r>
        <w:rPr>
          <w:szCs w:val="28"/>
        </w:rPr>
        <w:t xml:space="preserve">ы</w:t>
      </w:r>
      <w:r>
        <w:rPr>
          <w:szCs w:val="28"/>
        </w:rPr>
        <w:t xml:space="preserve"> и утвержден</w:t>
      </w:r>
      <w:r>
        <w:rPr>
          <w:szCs w:val="28"/>
        </w:rPr>
        <w:t xml:space="preserve">ы</w:t>
      </w:r>
      <w:r>
        <w:rPr>
          <w:szCs w:val="28"/>
        </w:rPr>
        <w:t xml:space="preserve"> план по реализации проекта в 2024 – 2025 годах</w:t>
      </w:r>
      <w:r>
        <w:rPr>
          <w:szCs w:val="28"/>
        </w:rPr>
        <w:t xml:space="preserve">, межведомственная </w:t>
      </w:r>
      <w:r>
        <w:rPr>
          <w:rStyle w:val="652"/>
          <w:rFonts w:eastAsiaTheme="minorHAnsi"/>
          <w:szCs w:val="28"/>
        </w:rPr>
        <w:t xml:space="preserve">П</w:t>
      </w:r>
      <w:r>
        <w:rPr>
          <w:rStyle w:val="652"/>
          <w:rFonts w:eastAsiaTheme="minorHAnsi"/>
          <w:szCs w:val="28"/>
        </w:rPr>
        <w:t xml:space="preserve">рограмма</w:t>
      </w:r>
      <w:r>
        <w:rPr>
          <w:rStyle w:val="652"/>
          <w:rFonts w:eastAsiaTheme="minorHAnsi"/>
          <w:szCs w:val="28"/>
        </w:rPr>
        <w:t xml:space="preserve"> и график</w:t>
      </w:r>
      <w:r>
        <w:rPr>
          <w:rStyle w:val="652"/>
          <w:rFonts w:eastAsiaTheme="minorHAnsi"/>
          <w:szCs w:val="28"/>
        </w:rPr>
        <w:t xml:space="preserve"> работы Муниципального центра «Перспективы»</w:t>
      </w:r>
      <w:r>
        <w:rPr>
          <w:rStyle w:val="652"/>
          <w:rFonts w:eastAsiaTheme="minorHAnsi"/>
          <w:szCs w:val="28"/>
        </w:rPr>
        <w:t xml:space="preserve">.</w:t>
      </w:r>
      <w:r>
        <w:rPr>
          <w:rStyle w:val="652"/>
          <w:rFonts w:eastAsiaTheme="minorHAnsi"/>
          <w:szCs w:val="28"/>
        </w:rPr>
        <w:t xml:space="preserve"> </w:t>
      </w:r>
      <w:r>
        <w:rPr>
          <w:sz w:val="32"/>
          <w:szCs w:val="32"/>
        </w:rPr>
      </w:r>
    </w:p>
    <w:p>
      <w:pPr>
        <w:ind w:firstLine="709"/>
        <w:jc w:val="both"/>
        <w:spacing w:after="0"/>
        <w:rPr>
          <w:szCs w:val="28"/>
        </w:rPr>
      </w:pPr>
      <w:r>
        <w:rPr>
          <w:szCs w:val="28"/>
        </w:rPr>
        <w:t xml:space="preserve">Наш центр «Перспектива» создан на базе </w:t>
      </w:r>
      <w:r>
        <w:rPr>
          <w:szCs w:val="28"/>
        </w:rPr>
        <w:t xml:space="preserve">учреждения дополнительного образования </w:t>
      </w:r>
      <w:r>
        <w:rPr>
          <w:szCs w:val="28"/>
        </w:rPr>
        <w:t xml:space="preserve">детско-юношеск</w:t>
      </w:r>
      <w:r>
        <w:rPr>
          <w:szCs w:val="28"/>
        </w:rPr>
        <w:t xml:space="preserve">ий</w:t>
      </w:r>
      <w:r>
        <w:rPr>
          <w:szCs w:val="28"/>
        </w:rPr>
        <w:t xml:space="preserve"> центр «Развитие» г. Шебекино. </w:t>
      </w:r>
      <w:r>
        <w:rPr>
          <w:szCs w:val="28"/>
        </w:rPr>
        <w:t xml:space="preserve">                                      Но, к сожалению, очень б</w:t>
      </w:r>
      <w:r>
        <w:rPr>
          <w:szCs w:val="28"/>
        </w:rPr>
        <w:t xml:space="preserve">лизкое расположение нашего города Шебекино                           к государственной границе с сопредельным государством Украина, частые обстрелы и атаки беспилотных летательных аппаратов, внесли коррективы                   в организацию работы Центра. </w:t>
      </w:r>
      <w:r>
        <w:rPr>
          <w:szCs w:val="28"/>
        </w:rPr>
      </w:r>
    </w:p>
    <w:p>
      <w:pPr>
        <w:ind w:firstLine="709"/>
        <w:jc w:val="both"/>
        <w:spacing w:after="0"/>
        <w:rPr>
          <w:szCs w:val="28"/>
        </w:rPr>
      </w:pPr>
      <w:r>
        <w:rPr>
          <w:szCs w:val="28"/>
        </w:rPr>
        <w:t xml:space="preserve">В 2024 году</w:t>
      </w:r>
      <w:r>
        <w:rPr>
          <w:szCs w:val="28"/>
        </w:rPr>
        <w:t xml:space="preserve"> муниципальный</w:t>
      </w:r>
      <w:r>
        <w:rPr>
          <w:szCs w:val="28"/>
        </w:rPr>
        <w:t xml:space="preserve"> Центр </w:t>
      </w:r>
      <w:r>
        <w:rPr>
          <w:szCs w:val="28"/>
        </w:rPr>
        <w:t xml:space="preserve">«Перспектива» </w:t>
      </w:r>
      <w:r>
        <w:rPr>
          <w:szCs w:val="28"/>
        </w:rPr>
        <w:t xml:space="preserve">начал работу в очно-дистанционном формате</w:t>
      </w:r>
      <w:r>
        <w:rPr>
          <w:szCs w:val="28"/>
        </w:rPr>
        <w:t xml:space="preserve"> </w:t>
      </w:r>
      <w:r>
        <w:rPr>
          <w:szCs w:val="28"/>
        </w:rPr>
        <w:t xml:space="preserve">в Масловопристанской средней школе</w:t>
      </w:r>
      <w:r>
        <w:rPr>
          <w:szCs w:val="28"/>
        </w:rPr>
        <w:t xml:space="preserve"> </w:t>
      </w:r>
      <w:r>
        <w:rPr>
          <w:szCs w:val="28"/>
        </w:rPr>
        <w:t xml:space="preserve">филиале ДЮЦ «Развитие»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ind w:firstLine="709"/>
        <w:jc w:val="both"/>
        <w:spacing w:after="0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0"/>
        <w:jc w:val="center"/>
        <w:spacing w:after="0"/>
        <w:suppressLineNumbers w:val="0"/>
      </w:pPr>
      <w:r>
        <w:rPr>
          <w:szCs w:val="28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  <w:t xml:space="preserve">Слайд 3.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none"/>
        </w:rPr>
        <w:t xml:space="preserve">Структура центра «Перспективы»</w:t>
      </w:r>
      <w:r>
        <w:rPr>
          <w:highlight w:val="none"/>
        </w:rPr>
      </w:r>
    </w:p>
    <w:p>
      <w:pPr>
        <w:ind w:firstLine="709"/>
        <w:jc w:val="both"/>
        <w:spacing w:after="0"/>
        <w:rPr>
          <w:highlight w:val="none"/>
        </w:rPr>
      </w:pPr>
      <w:r>
        <w:rPr>
          <w:szCs w:val="28"/>
        </w:rPr>
        <w:t xml:space="preserve">В Центре «Перспектива» Шебекинского округа для организации воспитательной работы с детьми, находящихся в социально опасном положении, а также с их семьями, были оборудованы следующие зоны:</w:t>
      </w:r>
      <w:r>
        <w:rPr>
          <w:highlight w:val="none"/>
        </w:rPr>
      </w:r>
      <w:r/>
    </w:p>
    <w:p>
      <w:pPr>
        <w:ind w:firstLine="709"/>
        <w:jc w:val="both"/>
        <w:spacing w:after="0"/>
        <w:rPr>
          <w:rStyle w:val="652"/>
          <w:rFonts w:eastAsiaTheme="minorHAnsi"/>
          <w:szCs w:val="28"/>
        </w:rPr>
      </w:pPr>
      <w:r>
        <w:rPr>
          <w:rStyle w:val="652"/>
          <w:rFonts w:eastAsiaTheme="minorHAnsi"/>
          <w:szCs w:val="28"/>
        </w:rPr>
        <w:t xml:space="preserve">- «Все вместе» - </w:t>
      </w:r>
      <w:r>
        <w:rPr>
          <w:rStyle w:val="652"/>
          <w:rFonts w:eastAsiaTheme="minorHAnsi"/>
          <w:i/>
          <w:iCs/>
          <w:szCs w:val="28"/>
        </w:rPr>
        <w:t xml:space="preserve">зона</w:t>
      </w:r>
      <w:r>
        <w:rPr>
          <w:rStyle w:val="652"/>
          <w:rFonts w:eastAsiaTheme="minorHAnsi"/>
          <w:szCs w:val="28"/>
        </w:rPr>
        <w:t xml:space="preserve"> </w:t>
      </w:r>
      <w:r>
        <w:rPr>
          <w:rStyle w:val="652"/>
          <w:rFonts w:eastAsiaTheme="minorHAnsi"/>
          <w:i/>
          <w:iCs/>
          <w:szCs w:val="28"/>
        </w:rPr>
        <w:t xml:space="preserve">для организации досуговых и развивающих мероприятий духовно-нравственной и военно- патриотической направленности</w:t>
      </w:r>
      <w:r>
        <w:rPr>
          <w:rStyle w:val="652"/>
          <w:rFonts w:eastAsiaTheme="minorHAnsi"/>
          <w:szCs w:val="28"/>
        </w:rPr>
        <w:t xml:space="preserve">;</w:t>
      </w:r>
      <w:r>
        <w:rPr>
          <w:rStyle w:val="652"/>
          <w:rFonts w:eastAsiaTheme="minorHAnsi"/>
          <w:szCs w:val="28"/>
        </w:rPr>
      </w:r>
    </w:p>
    <w:p>
      <w:pPr>
        <w:ind w:firstLine="709"/>
        <w:jc w:val="both"/>
        <w:spacing w:after="0"/>
        <w:rPr>
          <w:rStyle w:val="652"/>
          <w:rFonts w:eastAsiaTheme="minorHAnsi"/>
          <w:szCs w:val="28"/>
        </w:rPr>
      </w:pPr>
      <w:r>
        <w:rPr>
          <w:szCs w:val="28"/>
        </w:rPr>
        <w:t xml:space="preserve">- </w:t>
      </w:r>
      <w:r>
        <w:rPr>
          <w:rStyle w:val="652"/>
          <w:rFonts w:eastAsiaTheme="minorHAnsi"/>
          <w:szCs w:val="28"/>
        </w:rPr>
        <w:t xml:space="preserve">«Клуб МОСТ»</w:t>
      </w:r>
      <w:r>
        <w:rPr>
          <w:rStyle w:val="652"/>
          <w:rFonts w:eastAsiaTheme="minorHAnsi"/>
          <w:szCs w:val="28"/>
        </w:rPr>
        <w:t xml:space="preserve"> - </w:t>
      </w:r>
      <w:r>
        <w:rPr>
          <w:rStyle w:val="652"/>
          <w:rFonts w:eastAsiaTheme="minorHAnsi"/>
          <w:i/>
          <w:iCs/>
          <w:szCs w:val="28"/>
        </w:rPr>
        <w:t xml:space="preserve">зона для проведения занятий по формированию общекультурных компетенций</w:t>
      </w:r>
      <w:r>
        <w:rPr>
          <w:rStyle w:val="652"/>
          <w:rFonts w:eastAsiaTheme="minorHAnsi"/>
          <w:i/>
          <w:iCs/>
          <w:szCs w:val="28"/>
        </w:rPr>
        <w:t xml:space="preserve"> и </w:t>
      </w:r>
      <w:r>
        <w:rPr>
          <w:rStyle w:val="652"/>
          <w:rFonts w:eastAsiaTheme="minorHAnsi"/>
          <w:i/>
          <w:iCs/>
          <w:szCs w:val="28"/>
        </w:rPr>
        <w:t xml:space="preserve">профориентации</w:t>
      </w:r>
      <w:r>
        <w:rPr>
          <w:rStyle w:val="652"/>
          <w:rFonts w:eastAsiaTheme="minorHAnsi"/>
          <w:szCs w:val="28"/>
        </w:rPr>
        <w:t xml:space="preserve">;</w:t>
      </w:r>
      <w:r>
        <w:rPr>
          <w:rStyle w:val="652"/>
          <w:rFonts w:eastAsiaTheme="minorHAnsi"/>
          <w:szCs w:val="28"/>
        </w:rPr>
      </w:r>
    </w:p>
    <w:p>
      <w:pPr>
        <w:ind w:firstLine="709"/>
        <w:jc w:val="both"/>
        <w:spacing w:after="0"/>
        <w:rPr>
          <w:rStyle w:val="652"/>
          <w:rFonts w:eastAsiaTheme="minorHAnsi"/>
          <w:szCs w:val="28"/>
        </w:rPr>
      </w:pPr>
      <w:r>
        <w:rPr>
          <w:rStyle w:val="652"/>
          <w:rFonts w:eastAsiaTheme="minorHAnsi"/>
          <w:szCs w:val="28"/>
        </w:rPr>
        <w:t xml:space="preserve">- «Центр комфорта» - </w:t>
      </w:r>
      <w:r>
        <w:rPr>
          <w:rStyle w:val="652"/>
          <w:rFonts w:eastAsiaTheme="minorHAnsi"/>
          <w:i/>
          <w:iCs/>
          <w:szCs w:val="28"/>
        </w:rPr>
        <w:t xml:space="preserve">зона для проведения психологических тренингов с детьми и их семьями</w:t>
      </w:r>
      <w:r>
        <w:rPr>
          <w:rStyle w:val="652"/>
          <w:rFonts w:eastAsiaTheme="minorHAnsi"/>
          <w:szCs w:val="28"/>
        </w:rPr>
        <w:t xml:space="preserve">;</w:t>
      </w:r>
      <w:r>
        <w:rPr>
          <w:rStyle w:val="652"/>
          <w:rFonts w:eastAsiaTheme="minorHAnsi"/>
          <w:szCs w:val="28"/>
        </w:rPr>
      </w:r>
    </w:p>
    <w:p>
      <w:pPr>
        <w:ind w:firstLine="709"/>
        <w:jc w:val="both"/>
        <w:spacing w:after="0"/>
        <w:rPr>
          <w:rStyle w:val="652"/>
          <w:rFonts w:eastAsiaTheme="minorHAnsi"/>
          <w:szCs w:val="28"/>
        </w:rPr>
      </w:pPr>
      <w:r>
        <w:rPr>
          <w:rStyle w:val="652"/>
          <w:rFonts w:eastAsiaTheme="minorHAnsi"/>
          <w:szCs w:val="28"/>
        </w:rPr>
        <w:t xml:space="preserve">- </w:t>
      </w:r>
      <w:r>
        <w:rPr>
          <w:rStyle w:val="652"/>
          <w:rFonts w:eastAsiaTheme="minorHAnsi"/>
          <w:szCs w:val="28"/>
        </w:rPr>
        <w:t xml:space="preserve">«Кросфит» - </w:t>
      </w:r>
      <w:r>
        <w:rPr>
          <w:rStyle w:val="652"/>
          <w:rFonts w:eastAsiaTheme="minorHAnsi"/>
          <w:i/>
          <w:iCs/>
          <w:szCs w:val="28"/>
        </w:rPr>
        <w:t xml:space="preserve">зона для занятий </w:t>
      </w:r>
      <w:r>
        <w:rPr>
          <w:rStyle w:val="652"/>
          <w:rFonts w:eastAsiaTheme="minorHAnsi"/>
          <w:i/>
          <w:iCs/>
          <w:szCs w:val="28"/>
        </w:rPr>
        <w:t xml:space="preserve">физической активности и </w:t>
      </w:r>
      <w:r>
        <w:rPr>
          <w:rStyle w:val="652"/>
          <w:rFonts w:eastAsiaTheme="minorHAnsi"/>
          <w:i/>
          <w:iCs/>
          <w:szCs w:val="28"/>
        </w:rPr>
        <w:t xml:space="preserve">проведения занятий по аэробике, фитнесу и кросфиту</w:t>
      </w:r>
      <w:r>
        <w:rPr>
          <w:rStyle w:val="652"/>
          <w:rFonts w:eastAsiaTheme="minorHAnsi"/>
          <w:szCs w:val="28"/>
        </w:rPr>
        <w:t xml:space="preserve">;</w:t>
      </w:r>
      <w:r>
        <w:rPr>
          <w:rStyle w:val="652"/>
          <w:rFonts w:eastAsiaTheme="minorHAnsi"/>
          <w:szCs w:val="28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</w:rPr>
      </w:pPr>
      <w:r>
        <w:rPr>
          <w:rStyle w:val="652"/>
          <w:sz w:val="28"/>
          <w:szCs w:val="28"/>
        </w:rPr>
        <w:t xml:space="preserve">- </w:t>
      </w:r>
      <w:r>
        <w:rPr>
          <w:rStyle w:val="652"/>
          <w:sz w:val="28"/>
          <w:szCs w:val="28"/>
        </w:rPr>
        <w:t xml:space="preserve">«ШАР-31»</w:t>
      </w:r>
      <w:r>
        <w:rPr>
          <w:rStyle w:val="652"/>
          <w:sz w:val="28"/>
          <w:szCs w:val="28"/>
        </w:rPr>
        <w:t xml:space="preserve"> - </w:t>
      </w:r>
      <w:r>
        <w:rPr>
          <w:rStyle w:val="652"/>
          <w:i/>
          <w:iCs/>
          <w:sz w:val="28"/>
          <w:szCs w:val="28"/>
        </w:rPr>
        <w:t xml:space="preserve">мультимедийная зона</w:t>
      </w:r>
      <w:r>
        <w:rPr>
          <w:rStyle w:val="652"/>
          <w:i/>
          <w:iCs/>
          <w:sz w:val="28"/>
          <w:szCs w:val="28"/>
        </w:rPr>
        <w:t xml:space="preserve"> для обучения детей и подростков навыкам</w:t>
      </w:r>
      <w:r>
        <w:rPr>
          <w:rStyle w:val="652"/>
          <w:i/>
          <w:iCs/>
          <w:sz w:val="28"/>
          <w:szCs w:val="28"/>
        </w:rPr>
        <w:t xml:space="preserve"> цифровой грамотности</w:t>
      </w:r>
      <w:r>
        <w:rPr>
          <w:rStyle w:val="652"/>
          <w:sz w:val="28"/>
          <w:szCs w:val="28"/>
        </w:rPr>
        <w:t xml:space="preserve">.</w:t>
      </w:r>
      <w:r>
        <w:rPr>
          <w:rStyle w:val="652"/>
          <w:sz w:val="28"/>
          <w:szCs w:val="28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</w:rPr>
      </w:pPr>
      <w:r>
        <w:rPr>
          <w:rStyle w:val="652"/>
          <w:sz w:val="28"/>
          <w:szCs w:val="28"/>
          <w:highlight w:val="none"/>
        </w:rPr>
      </w:r>
      <w:r>
        <w:rPr>
          <w:rStyle w:val="652"/>
          <w:sz w:val="28"/>
          <w:szCs w:val="28"/>
          <w:highlight w:val="none"/>
        </w:rPr>
      </w:r>
    </w:p>
    <w:p>
      <w:pPr>
        <w:pStyle w:val="653"/>
        <w:ind w:firstLine="0"/>
        <w:jc w:val="center"/>
        <w:rPr>
          <w:rStyle w:val="652"/>
          <w:b/>
          <w:bCs/>
          <w:sz w:val="28"/>
          <w:szCs w:val="28"/>
          <w:highlight w:val="none"/>
        </w:rPr>
        <w:suppressLineNumbers w:val="0"/>
      </w:pPr>
      <w:r>
        <w:rPr>
          <w:rStyle w:val="652"/>
          <w:b/>
          <w:bCs/>
          <w:sz w:val="28"/>
          <w:szCs w:val="28"/>
          <w:highlight w:val="none"/>
        </w:rPr>
        <w:t xml:space="preserve">Слайд 4. Работа </w:t>
      </w:r>
      <w:r>
        <w:rPr>
          <w:b/>
          <w:bCs/>
          <w:sz w:val="28"/>
          <w:szCs w:val="28"/>
          <w:highlight w:val="none"/>
        </w:rPr>
        <w:t xml:space="preserve">центра «Перспективы»</w:t>
      </w:r>
      <w:r>
        <w:rPr>
          <w:b/>
          <w:bCs/>
          <w:sz w:val="28"/>
          <w:szCs w:val="28"/>
          <w:highlight w:val="none"/>
        </w:rPr>
        <w:t xml:space="preserve"> в условиях приграничья</w:t>
      </w:r>
      <w:r>
        <w:rPr>
          <w:rStyle w:val="652"/>
          <w:b/>
          <w:bCs/>
          <w:sz w:val="28"/>
          <w:szCs w:val="28"/>
          <w:highlight w:val="none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  <w:highlight w:val="none"/>
        </w:rPr>
      </w:pPr>
      <w:r>
        <w:rPr>
          <w:rStyle w:val="652"/>
          <w:sz w:val="28"/>
          <w:szCs w:val="28"/>
        </w:rPr>
        <w:t xml:space="preserve">При организации и проведении мероприятий Центра «Перспективы»                   мы ориентируемся в первую очередь на </w:t>
      </w:r>
      <w:r>
        <w:rPr>
          <w:rStyle w:val="652"/>
          <w:sz w:val="28"/>
          <w:szCs w:val="28"/>
        </w:rPr>
        <w:t xml:space="preserve">категорию детей, их совершенные правонарушения и психологические особенности, а также интересы и склонности, полученные по результатам анкетирования и </w:t>
      </w:r>
      <w:r>
        <w:rPr>
          <w:rStyle w:val="652"/>
          <w:sz w:val="28"/>
          <w:szCs w:val="28"/>
        </w:rPr>
        <w:t xml:space="preserve">проведения </w:t>
      </w:r>
      <w:r>
        <w:rPr>
          <w:rStyle w:val="652"/>
          <w:sz w:val="28"/>
          <w:szCs w:val="28"/>
        </w:rPr>
        <w:t xml:space="preserve">психологических методик. Коррективы в нашу работу, к сожалению, вносит оперативная обстановка, складывающейся в муниципалитете. </w:t>
      </w:r>
      <w:r>
        <w:rPr>
          <w:rStyle w:val="652"/>
          <w:sz w:val="28"/>
          <w:szCs w:val="28"/>
        </w:rPr>
        <w:t xml:space="preserve">Помимо основной цели и задач, решаемым в Центре, мы учим </w:t>
      </w:r>
      <w:r>
        <w:rPr>
          <w:rStyle w:val="652"/>
          <w:sz w:val="28"/>
          <w:szCs w:val="28"/>
        </w:rPr>
        <w:t xml:space="preserve">всех детей </w:t>
      </w:r>
      <w:r>
        <w:rPr>
          <w:rStyle w:val="652"/>
          <w:sz w:val="28"/>
          <w:szCs w:val="28"/>
        </w:rPr>
        <w:t xml:space="preserve">наш</w:t>
      </w:r>
      <w:r>
        <w:rPr>
          <w:rStyle w:val="652"/>
          <w:sz w:val="28"/>
          <w:szCs w:val="28"/>
        </w:rPr>
        <w:t xml:space="preserve">его округа </w:t>
      </w:r>
      <w:r>
        <w:rPr>
          <w:rStyle w:val="652"/>
          <w:sz w:val="28"/>
          <w:szCs w:val="28"/>
        </w:rPr>
        <w:t xml:space="preserve">уметь оказывать первую</w:t>
      </w:r>
      <w:r>
        <w:rPr>
          <w:rStyle w:val="652"/>
          <w:sz w:val="28"/>
          <w:szCs w:val="28"/>
        </w:rPr>
        <w:t xml:space="preserve"> медицинскую</w:t>
      </w:r>
      <w:r>
        <w:rPr>
          <w:rStyle w:val="652"/>
          <w:sz w:val="28"/>
          <w:szCs w:val="28"/>
        </w:rPr>
        <w:t xml:space="preserve"> помощь при ранениях, действовать в условиях обстрела, ракетной опасности или атаке беспилотных летательных аппаратов.</w:t>
      </w:r>
      <w:r>
        <w:rPr>
          <w:rStyle w:val="652"/>
          <w:sz w:val="28"/>
          <w:szCs w:val="28"/>
          <w:highlight w:val="none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</w:rPr>
      </w:pPr>
      <w:r>
        <w:rPr>
          <w:rStyle w:val="652"/>
          <w:sz w:val="28"/>
          <w:szCs w:val="28"/>
        </w:rPr>
        <w:t xml:space="preserve">К сожалению, в 2024 году и 1 половине 2025 года </w:t>
      </w:r>
      <w:r>
        <w:rPr>
          <w:rStyle w:val="652"/>
          <w:sz w:val="28"/>
          <w:szCs w:val="28"/>
        </w:rPr>
        <w:t xml:space="preserve">в Центре </w:t>
      </w:r>
      <w:r>
        <w:rPr>
          <w:rStyle w:val="652"/>
          <w:sz w:val="28"/>
          <w:szCs w:val="28"/>
        </w:rPr>
        <w:t xml:space="preserve">приходилось организовывать и проводить мероприятия</w:t>
      </w:r>
      <w:r>
        <w:rPr>
          <w:rStyle w:val="652"/>
          <w:sz w:val="28"/>
          <w:szCs w:val="28"/>
        </w:rPr>
        <w:t xml:space="preserve"> как в очном формате с детьми малыми группами, так и</w:t>
      </w:r>
      <w:r>
        <w:rPr>
          <w:rStyle w:val="652"/>
          <w:sz w:val="28"/>
          <w:szCs w:val="28"/>
        </w:rPr>
        <w:t xml:space="preserve"> в дистанционном (онлайн) формате. Однако </w:t>
      </w:r>
      <w:r>
        <w:rPr>
          <w:rStyle w:val="652"/>
          <w:sz w:val="28"/>
          <w:szCs w:val="28"/>
        </w:rPr>
        <w:t xml:space="preserve">внедрение дистанта имеет и свои положительные стороны. В беседе или встрече может приня</w:t>
      </w:r>
      <w:r>
        <w:rPr>
          <w:rStyle w:val="652"/>
          <w:sz w:val="28"/>
          <w:szCs w:val="28"/>
        </w:rPr>
        <w:t xml:space="preserve">ть участие большее количество детей и их родителей, а к проводимым мероприятиям подключиться все субъекты профилактики, не выезжая в Центр. Но, несмотря на сложную оперативную обстановку, мы стараемся организовывать и проводить с несовершеннолетними очные </w:t>
      </w:r>
      <w:r>
        <w:rPr>
          <w:rStyle w:val="652"/>
          <w:sz w:val="28"/>
          <w:szCs w:val="28"/>
        </w:rPr>
        <w:t xml:space="preserve">встречи.</w:t>
      </w:r>
      <w:r>
        <w:rPr>
          <w:rStyle w:val="652"/>
          <w:sz w:val="28"/>
          <w:szCs w:val="28"/>
        </w:rPr>
      </w:r>
    </w:p>
    <w:p>
      <w:pPr>
        <w:pStyle w:val="655"/>
        <w:ind w:firstLine="709"/>
        <w:jc w:val="both"/>
        <w:rPr>
          <w:rStyle w:val="654"/>
          <w:rFonts w:eastAsia="Arial"/>
          <w:sz w:val="28"/>
          <w:szCs w:val="28"/>
        </w:rPr>
      </w:pPr>
      <w:r>
        <w:rPr>
          <w:rStyle w:val="654"/>
          <w:rFonts w:eastAsia="Arial"/>
          <w:sz w:val="28"/>
          <w:szCs w:val="28"/>
          <w:highlight w:val="none"/>
        </w:rPr>
      </w:r>
      <w:r>
        <w:rPr>
          <w:rStyle w:val="654"/>
          <w:rFonts w:eastAsia="Arial"/>
          <w:sz w:val="28"/>
          <w:szCs w:val="28"/>
          <w:highlight w:val="none"/>
        </w:rPr>
      </w:r>
    </w:p>
    <w:p>
      <w:pPr>
        <w:pStyle w:val="655"/>
        <w:ind w:firstLine="0"/>
        <w:jc w:val="center"/>
        <w:rPr>
          <w:rStyle w:val="654"/>
          <w:rFonts w:eastAsia="Arial"/>
          <w:sz w:val="28"/>
          <w:szCs w:val="28"/>
          <w:highlight w:val="none"/>
        </w:rPr>
        <w:suppressLineNumbers w:val="0"/>
      </w:pPr>
      <w:r>
        <w:rPr>
          <w:rStyle w:val="654"/>
          <w:rFonts w:eastAsia="Arial"/>
          <w:sz w:val="28"/>
          <w:szCs w:val="28"/>
          <w:highlight w:val="none"/>
        </w:rPr>
      </w:r>
      <w:r>
        <w:rPr>
          <w:rStyle w:val="652"/>
          <w:b/>
          <w:bCs/>
          <w:sz w:val="28"/>
          <w:szCs w:val="28"/>
          <w:highlight w:val="none"/>
        </w:rPr>
      </w:r>
      <w:r>
        <w:rPr>
          <w:rStyle w:val="652"/>
          <w:b/>
          <w:bCs/>
          <w:sz w:val="28"/>
          <w:szCs w:val="28"/>
          <w:highlight w:val="none"/>
        </w:rPr>
        <w:t xml:space="preserve">Слайд 5.</w:t>
      </w:r>
      <w:r>
        <w:rPr>
          <w:rStyle w:val="652"/>
          <w:b/>
          <w:bCs/>
          <w:sz w:val="28"/>
          <w:szCs w:val="28"/>
          <w:highlight w:val="none"/>
        </w:rPr>
        <w:t xml:space="preserve"> «Все вместе»</w:t>
      </w:r>
      <w:r>
        <w:rPr>
          <w:rStyle w:val="654"/>
          <w:rFonts w:eastAsia="Arial"/>
          <w:sz w:val="28"/>
          <w:szCs w:val="28"/>
          <w:highlight w:val="none"/>
        </w:rPr>
      </w:r>
    </w:p>
    <w:p>
      <w:pPr>
        <w:pStyle w:val="655"/>
        <w:ind w:firstLine="709"/>
        <w:jc w:val="both"/>
        <w:rPr>
          <w:rStyle w:val="654"/>
          <w:rFonts w:eastAsia="Arial"/>
          <w:sz w:val="28"/>
          <w:szCs w:val="28"/>
          <w:highlight w:val="none"/>
        </w:rPr>
      </w:pPr>
      <w:r>
        <w:rPr>
          <w:rStyle w:val="652"/>
          <w:sz w:val="28"/>
          <w:szCs w:val="28"/>
        </w:rPr>
        <w:t xml:space="preserve">Так, при работе с детьми и подростками в зоне «</w:t>
      </w:r>
      <w:r>
        <w:rPr>
          <w:rStyle w:val="652"/>
          <w:b/>
          <w:bCs/>
          <w:sz w:val="28"/>
          <w:szCs w:val="28"/>
        </w:rPr>
        <w:t xml:space="preserve">Все вместе</w:t>
      </w:r>
      <w:r>
        <w:rPr>
          <w:rStyle w:val="652"/>
          <w:sz w:val="28"/>
          <w:szCs w:val="28"/>
        </w:rPr>
        <w:t xml:space="preserve">» был сделан упор на </w:t>
      </w:r>
      <w:r>
        <w:rPr>
          <w:rStyle w:val="654"/>
          <w:rFonts w:eastAsia="Arial"/>
          <w:sz w:val="28"/>
          <w:szCs w:val="28"/>
        </w:rPr>
        <w:t xml:space="preserve">вовлечение несовершеннолетних целевой группы</w:t>
      </w:r>
      <w:r>
        <w:rPr>
          <w:rStyle w:val="654"/>
          <w:rFonts w:eastAsia="Arial"/>
          <w:sz w:val="28"/>
          <w:szCs w:val="28"/>
        </w:rPr>
        <w:t xml:space="preserve"> проекта</w:t>
      </w:r>
      <w:r>
        <w:rPr>
          <w:rStyle w:val="654"/>
          <w:rFonts w:eastAsia="Arial"/>
          <w:sz w:val="28"/>
          <w:szCs w:val="28"/>
        </w:rPr>
        <w:t xml:space="preserve"> в мероприятия гражданской и патриотической направленности.</w:t>
      </w:r>
      <w:r>
        <w:rPr>
          <w:rStyle w:val="654"/>
          <w:rFonts w:eastAsia="Arial"/>
          <w:sz w:val="28"/>
          <w:szCs w:val="28"/>
        </w:rPr>
        <w:t xml:space="preserve"> Здесь нам на помощь </w:t>
      </w:r>
      <w:r>
        <w:rPr>
          <w:rStyle w:val="654"/>
          <w:rFonts w:eastAsia="Arial"/>
          <w:sz w:val="28"/>
          <w:szCs w:val="28"/>
        </w:rPr>
        <w:t xml:space="preserve">                                </w:t>
      </w:r>
      <w:r>
        <w:rPr>
          <w:rStyle w:val="654"/>
          <w:rFonts w:eastAsia="Arial"/>
          <w:sz w:val="28"/>
          <w:szCs w:val="28"/>
        </w:rPr>
        <w:t xml:space="preserve">при организации и проведении занятий пришли специалисты отдела воспитания и дополнительного образования управления образования Шебекинского округа, местного отделения «Движения Первых», военно-патриотического центра «ВОИН», территориальной самообороны.</w:t>
      </w:r>
      <w:r>
        <w:rPr>
          <w:rStyle w:val="654"/>
          <w:rFonts w:eastAsia="Arial"/>
          <w:sz w:val="28"/>
          <w:szCs w:val="28"/>
          <w:highlight w:val="none"/>
        </w:rPr>
      </w:r>
    </w:p>
    <w:p>
      <w:pPr>
        <w:ind w:firstLine="539"/>
        <w:jc w:val="both"/>
        <w:spacing w:after="0"/>
        <w:rPr>
          <w:rStyle w:val="652"/>
          <w:rFonts w:eastAsia="Arial"/>
          <w:szCs w:val="28"/>
        </w:rPr>
      </w:pPr>
      <w:r>
        <w:rPr>
          <w:rStyle w:val="654"/>
          <w:rFonts w:eastAsia="Arial"/>
          <w:szCs w:val="28"/>
        </w:rPr>
        <w:t xml:space="preserve">За период работы Центра «Перспективы» для 270 детей и подростков в зоне «Все вместе» было организовано и проведено более 30 мероприятий</w:t>
      </w:r>
      <w:r>
        <w:rPr>
          <w:rStyle w:val="654"/>
          <w:rFonts w:eastAsia="Arial"/>
          <w:szCs w:val="28"/>
        </w:rPr>
        <w:t xml:space="preserve"> </w:t>
      </w:r>
      <w:r>
        <w:rPr>
          <w:rStyle w:val="654"/>
          <w:rFonts w:eastAsia="Arial"/>
          <w:szCs w:val="28"/>
        </w:rPr>
        <w:t xml:space="preserve">гражданской и патриотической направленности</w:t>
      </w:r>
      <w:r>
        <w:rPr>
          <w:rStyle w:val="654"/>
          <w:rFonts w:eastAsia="Arial"/>
          <w:szCs w:val="28"/>
        </w:rPr>
        <w:t xml:space="preserve">. Это уроки мужества, посвященные памятным датам</w:t>
      </w:r>
      <w:r>
        <w:rPr>
          <w:rStyle w:val="654"/>
          <w:rFonts w:eastAsia="Arial"/>
          <w:szCs w:val="28"/>
        </w:rPr>
        <w:t xml:space="preserve">,</w:t>
      </w:r>
      <w:r>
        <w:rPr>
          <w:rStyle w:val="654"/>
          <w:rFonts w:eastAsia="Arial"/>
          <w:szCs w:val="28"/>
        </w:rPr>
        <w:t xml:space="preserve"> </w:t>
      </w:r>
      <w:r>
        <w:rPr>
          <w:rStyle w:val="652"/>
          <w:rFonts w:eastAsiaTheme="minorHAnsi"/>
          <w:szCs w:val="28"/>
        </w:rPr>
        <w:t xml:space="preserve">конкурсы рисунков и исследовательских</w:t>
      </w:r>
      <w:r>
        <w:rPr>
          <w:rStyle w:val="652"/>
          <w:rFonts w:eastAsiaTheme="minorHAnsi"/>
          <w:szCs w:val="28"/>
        </w:rPr>
        <w:t xml:space="preserve"> работ</w:t>
      </w:r>
      <w:r>
        <w:rPr>
          <w:rStyle w:val="652"/>
          <w:rFonts w:eastAsiaTheme="minorHAnsi"/>
          <w:szCs w:val="28"/>
        </w:rPr>
        <w:t xml:space="preserve">, посвященные 81-й годовщине Прохоровского танкового сражения и 80-летию Победы в Великой Отечественной войне, участие в акциях «Посылка солдату», «Открытка герою», «Письмо солдату»</w:t>
      </w:r>
      <w:r>
        <w:rPr>
          <w:rStyle w:val="652"/>
          <w:rFonts w:eastAsiaTheme="minorHAnsi"/>
          <w:szCs w:val="28"/>
        </w:rPr>
        <w:t xml:space="preserve">,</w:t>
      </w:r>
      <w:r>
        <w:rPr>
          <w:rStyle w:val="652"/>
          <w:rFonts w:eastAsiaTheme="minorHAnsi"/>
          <w:szCs w:val="28"/>
        </w:rPr>
        <w:t xml:space="preserve"> шефство над </w:t>
      </w:r>
      <w:r>
        <w:rPr>
          <w:rStyle w:val="652"/>
          <w:rFonts w:eastAsiaTheme="minorHAnsi"/>
          <w:szCs w:val="28"/>
        </w:rPr>
        <w:t xml:space="preserve">памятниками и </w:t>
      </w:r>
      <w:r>
        <w:rPr>
          <w:rStyle w:val="652"/>
          <w:rFonts w:eastAsiaTheme="minorHAnsi"/>
          <w:szCs w:val="28"/>
        </w:rPr>
        <w:t xml:space="preserve">мемориалами Вечных огней, </w:t>
      </w:r>
      <w:r>
        <w:rPr>
          <w:rStyle w:val="652"/>
          <w:rFonts w:eastAsiaTheme="minorHAnsi"/>
          <w:szCs w:val="28"/>
        </w:rPr>
        <w:t xml:space="preserve">участие в открытии «Парт Героев» и мемориальных досок.</w:t>
      </w:r>
      <w:r>
        <w:rPr>
          <w:rStyle w:val="652"/>
          <w:rFonts w:eastAsiaTheme="minorHAnsi"/>
          <w:szCs w:val="28"/>
        </w:rPr>
        <w:t xml:space="preserve"> В</w:t>
      </w:r>
      <w:r>
        <w:rPr>
          <w:rStyle w:val="652"/>
          <w:rFonts w:eastAsiaTheme="minorHAnsi"/>
          <w:szCs w:val="28"/>
        </w:rPr>
        <w:t xml:space="preserve"> рамках форума «Классные встречи»</w:t>
      </w:r>
      <w:r>
        <w:rPr>
          <w:rStyle w:val="652"/>
          <w:rFonts w:eastAsiaTheme="minorHAnsi"/>
          <w:szCs w:val="28"/>
        </w:rPr>
        <w:t xml:space="preserve"> были организованы </w:t>
      </w:r>
      <w:r>
        <w:rPr>
          <w:rStyle w:val="652"/>
          <w:rFonts w:eastAsiaTheme="minorHAnsi"/>
          <w:szCs w:val="28"/>
        </w:rPr>
        <w:t xml:space="preserve">встреч</w:t>
      </w:r>
      <w:r>
        <w:rPr>
          <w:rStyle w:val="652"/>
          <w:rFonts w:eastAsiaTheme="minorHAnsi"/>
          <w:szCs w:val="28"/>
        </w:rPr>
        <w:t xml:space="preserve">и</w:t>
      </w:r>
      <w:r>
        <w:rPr>
          <w:rStyle w:val="652"/>
          <w:rFonts w:eastAsiaTheme="minorHAnsi"/>
          <w:szCs w:val="28"/>
        </w:rPr>
        <w:t xml:space="preserve"> с ветеранами локальных во</w:t>
      </w:r>
      <w:r>
        <w:rPr>
          <w:rStyle w:val="652"/>
          <w:rFonts w:eastAsiaTheme="minorHAnsi"/>
          <w:szCs w:val="28"/>
        </w:rPr>
        <w:t xml:space="preserve">йн и</w:t>
      </w:r>
      <w:r>
        <w:rPr>
          <w:rStyle w:val="652"/>
          <w:rFonts w:eastAsiaTheme="minorHAnsi"/>
          <w:szCs w:val="28"/>
        </w:rPr>
        <w:t xml:space="preserve"> конфликтов</w:t>
      </w:r>
      <w:r>
        <w:rPr>
          <w:rStyle w:val="652"/>
          <w:rFonts w:eastAsiaTheme="minorHAnsi"/>
          <w:szCs w:val="28"/>
        </w:rPr>
        <w:t xml:space="preserve">, </w:t>
      </w:r>
      <w:r>
        <w:rPr>
          <w:rStyle w:val="652"/>
          <w:rFonts w:eastAsiaTheme="minorHAnsi"/>
          <w:szCs w:val="28"/>
        </w:rPr>
        <w:t xml:space="preserve">участниками </w:t>
      </w:r>
      <w:r>
        <w:rPr>
          <w:rStyle w:val="652"/>
          <w:rFonts w:eastAsiaTheme="minorHAnsi"/>
          <w:szCs w:val="28"/>
        </w:rPr>
        <w:t xml:space="preserve">СВО</w:t>
      </w:r>
      <w:r>
        <w:rPr>
          <w:rStyle w:val="652"/>
          <w:rFonts w:eastAsiaTheme="minorHAnsi"/>
          <w:szCs w:val="28"/>
        </w:rPr>
        <w:t xml:space="preserve">.</w:t>
      </w:r>
      <w:r>
        <w:rPr>
          <w:rStyle w:val="652"/>
          <w:rFonts w:eastAsiaTheme="minorHAnsi"/>
          <w:szCs w:val="28"/>
        </w:rPr>
        <w:t xml:space="preserve"> </w:t>
      </w:r>
      <w:r>
        <w:rPr>
          <w:rStyle w:val="652"/>
          <w:rFonts w:eastAsiaTheme="minorHAnsi"/>
          <w:szCs w:val="28"/>
        </w:rPr>
        <w:t xml:space="preserve">За 2 года реализации проекта благодаря средствам Гранта 100 детей посетили музей-заповедник «Прохоровское Поле».</w:t>
      </w:r>
      <w:r>
        <w:rPr>
          <w:rStyle w:val="652"/>
          <w:rFonts w:eastAsia="Arial"/>
          <w:szCs w:val="28"/>
        </w:rPr>
      </w:r>
    </w:p>
    <w:p>
      <w:pPr>
        <w:ind w:firstLine="539"/>
        <w:jc w:val="both"/>
        <w:spacing w:after="0"/>
        <w:rPr>
          <w:rStyle w:val="652"/>
          <w:rFonts w:eastAsiaTheme="minorHAnsi"/>
        </w:rPr>
      </w:pPr>
      <w:r>
        <w:rPr>
          <w:rStyle w:val="652"/>
          <w:rFonts w:eastAsiaTheme="minorHAnsi"/>
        </w:rPr>
      </w:r>
      <w:r>
        <w:rPr>
          <w:rStyle w:val="652"/>
          <w:rFonts w:eastAsiaTheme="minorHAnsi"/>
        </w:rPr>
      </w:r>
    </w:p>
    <w:p>
      <w:pPr>
        <w:ind w:firstLine="539"/>
        <w:jc w:val="center"/>
        <w:spacing w:after="0"/>
        <w:rPr>
          <w:rStyle w:val="652"/>
          <w:rFonts w:eastAsiaTheme="minorHAnsi"/>
          <w:b/>
          <w:bCs/>
        </w:rPr>
      </w:pPr>
      <w:r>
        <w:rPr>
          <w:rStyle w:val="652"/>
          <w:rFonts w:eastAsiaTheme="minorHAnsi"/>
          <w:b/>
          <w:bCs/>
          <w:szCs w:val="28"/>
          <w:highlight w:val="none"/>
        </w:rPr>
        <w:t xml:space="preserve">Слайд 6. Центр «Перспективы» и «Штаб Победы»</w:t>
      </w:r>
      <w:r>
        <w:rPr>
          <w:rStyle w:val="652"/>
          <w:rFonts w:eastAsiaTheme="minorHAnsi"/>
          <w:b/>
          <w:bCs/>
          <w:szCs w:val="28"/>
          <w:highlight w:val="none"/>
        </w:rPr>
      </w:r>
    </w:p>
    <w:p>
      <w:pPr>
        <w:ind w:firstLine="539"/>
        <w:jc w:val="both"/>
        <w:spacing w:after="0"/>
        <w:rPr>
          <w:rStyle w:val="652"/>
          <w:rFonts w:eastAsiaTheme="minorHAnsi"/>
          <w:highlight w:val="none"/>
        </w:rPr>
      </w:pPr>
      <w:r>
        <w:rPr>
          <w:rStyle w:val="652"/>
          <w:rFonts w:eastAsiaTheme="minorHAnsi"/>
          <w:szCs w:val="28"/>
        </w:rPr>
        <w:t xml:space="preserve">В 2025 году ребята из Центра «Перспективы» включились в работу муниципального «Штаба Победы». С апреля по май 2025 года </w:t>
      </w:r>
      <w:r>
        <w:rPr>
          <w:rStyle w:val="652"/>
          <w:rFonts w:eastAsiaTheme="minorHAnsi"/>
          <w:szCs w:val="28"/>
        </w:rPr>
        <w:t xml:space="preserve">они участвовали в поздравлении ветеранов Великой Отечественной войны, детей войны, тружеников тыла. Для них в «Штабе Победы» были</w:t>
      </w:r>
      <w:r>
        <w:rPr>
          <w:rStyle w:val="652"/>
          <w:rFonts w:eastAsiaTheme="minorHAnsi"/>
          <w:szCs w:val="28"/>
        </w:rPr>
        <w:t xml:space="preserve"> проведены</w:t>
      </w:r>
      <w:r>
        <w:rPr>
          <w:rStyle w:val="652"/>
          <w:rFonts w:eastAsiaTheme="minorHAnsi"/>
          <w:szCs w:val="28"/>
        </w:rPr>
        <w:t xml:space="preserve"> встречи                       </w:t>
      </w:r>
      <w:r>
        <w:rPr>
          <w:rStyle w:val="652"/>
          <w:rFonts w:eastAsiaTheme="minorHAnsi"/>
          <w:szCs w:val="28"/>
        </w:rPr>
        <w:t xml:space="preserve">в представителями местной власти, участниками СВО и теробороны, мастер-классы и активности.</w:t>
      </w:r>
      <w:r>
        <w:rPr>
          <w:rStyle w:val="652"/>
          <w:rFonts w:eastAsiaTheme="minorHAnsi"/>
          <w:highlight w:val="none"/>
        </w:rPr>
      </w:r>
    </w:p>
    <w:p>
      <w:pPr>
        <w:ind w:firstLine="539"/>
        <w:jc w:val="center"/>
        <w:spacing w:after="0"/>
        <w:rPr>
          <w:rStyle w:val="652"/>
          <w:rFonts w:eastAsiaTheme="minorHAnsi"/>
          <w:b/>
          <w:bCs/>
        </w:rPr>
      </w:pPr>
      <w:r>
        <w:rPr>
          <w:rStyle w:val="652"/>
          <w:rFonts w:eastAsiaTheme="minorHAnsi"/>
          <w:b/>
          <w:bCs/>
          <w:szCs w:val="28"/>
          <w:highlight w:val="none"/>
        </w:rPr>
      </w:r>
      <w:r>
        <w:rPr>
          <w:rStyle w:val="652"/>
          <w:rFonts w:eastAsiaTheme="minorHAnsi"/>
          <w:b/>
          <w:bCs/>
          <w:szCs w:val="28"/>
          <w:highlight w:val="none"/>
        </w:rPr>
      </w:r>
    </w:p>
    <w:p>
      <w:pPr>
        <w:ind w:firstLine="539"/>
        <w:jc w:val="center"/>
        <w:spacing w:after="0"/>
        <w:rPr>
          <w:rStyle w:val="652"/>
          <w:rFonts w:eastAsiaTheme="minorHAnsi"/>
          <w:b/>
          <w:bCs/>
          <w:highlight w:val="none"/>
        </w:rPr>
      </w:pPr>
      <w:r>
        <w:rPr>
          <w:rStyle w:val="652"/>
          <w:rFonts w:eastAsiaTheme="minorHAnsi"/>
          <w:b/>
          <w:bCs/>
          <w:szCs w:val="28"/>
          <w:highlight w:val="none"/>
        </w:rPr>
        <w:t xml:space="preserve">Слайд 7. Центр «Перспективы» местный «ВОИН»</w:t>
      </w:r>
      <w:r>
        <w:rPr>
          <w:rStyle w:val="652"/>
          <w:rFonts w:eastAsiaTheme="minorHAnsi"/>
          <w:b/>
          <w:bCs/>
        </w:rPr>
      </w:r>
      <w:r>
        <w:rPr>
          <w:rStyle w:val="652"/>
          <w:rFonts w:eastAsiaTheme="minorHAnsi"/>
          <w:b/>
          <w:bCs/>
        </w:rPr>
      </w:r>
    </w:p>
    <w:p>
      <w:pPr>
        <w:ind w:firstLine="539"/>
        <w:jc w:val="both"/>
        <w:spacing w:after="0"/>
        <w:rPr>
          <w:rFonts w:eastAsiaTheme="minorHAnsi"/>
          <w:highlight w:val="none"/>
        </w:rPr>
      </w:pPr>
      <w:r>
        <w:rPr>
          <w:rStyle w:val="652"/>
          <w:rFonts w:eastAsiaTheme="minorHAnsi"/>
          <w:szCs w:val="28"/>
        </w:rPr>
        <w:t xml:space="preserve">Особой популярностью у детей пользуются занятия</w:t>
      </w:r>
      <w:r>
        <w:rPr>
          <w:rStyle w:val="652"/>
          <w:rFonts w:eastAsiaTheme="minorHAnsi"/>
          <w:szCs w:val="28"/>
        </w:rPr>
        <w:t xml:space="preserve">-сборы</w:t>
      </w:r>
      <w:r>
        <w:rPr>
          <w:rStyle w:val="652"/>
          <w:rFonts w:eastAsiaTheme="minorHAnsi"/>
          <w:szCs w:val="28"/>
        </w:rPr>
        <w:t xml:space="preserve">, проводимые</w:t>
      </w:r>
      <w:r>
        <w:rPr>
          <w:rStyle w:val="652"/>
          <w:rFonts w:eastAsiaTheme="minorHAnsi"/>
          <w:szCs w:val="28"/>
        </w:rPr>
        <w:t xml:space="preserve"> муниципальным</w:t>
      </w:r>
      <w:r>
        <w:rPr>
          <w:rStyle w:val="652"/>
          <w:rFonts w:eastAsiaTheme="minorHAnsi"/>
          <w:szCs w:val="28"/>
        </w:rPr>
        <w:t xml:space="preserve"> военно-патриотическим центром</w:t>
      </w:r>
      <w:r>
        <w:rPr>
          <w:rStyle w:val="652"/>
          <w:rFonts w:eastAsiaTheme="minorHAnsi"/>
          <w:szCs w:val="28"/>
        </w:rPr>
        <w:t xml:space="preserve"> «ВОИН». Специалисты ВОИНа и участники территориальной самообороны на базе Центра «Перспективы» проводят с детьми </w:t>
      </w:r>
      <w:r>
        <w:rPr>
          <w:szCs w:val="28"/>
        </w:rPr>
        <w:t xml:space="preserve">практико-ориентированные занятия </w:t>
      </w:r>
      <w:r>
        <w:rPr>
          <w:szCs w:val="28"/>
        </w:rPr>
        <w:t xml:space="preserve">п</w:t>
      </w:r>
      <w:r>
        <w:rPr>
          <w:szCs w:val="28"/>
        </w:rPr>
        <w:t xml:space="preserve">о формированию военно-прикладных навыков и навыков оказания первой помощи при ранениях и травмах</w:t>
      </w:r>
      <w:r>
        <w:rPr>
          <w:szCs w:val="28"/>
        </w:rPr>
        <w:t xml:space="preserve">. </w:t>
      </w:r>
      <w:r>
        <w:rPr>
          <w:bCs/>
          <w:szCs w:val="32"/>
        </w:rPr>
        <w:t xml:space="preserve">В ходе сборов ребята научились собирать и разбирать автомат, освоили навыки рукопашного боя, научились управлять беспилотными летательными аппаратами, освоили навыки оказания первой помощи и тактической медицины.</w:t>
      </w:r>
      <w:r>
        <w:rPr>
          <w:rFonts w:eastAsiaTheme="minorHAnsi"/>
          <w:highlight w:val="none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</w:rPr>
      </w:pPr>
      <w:r>
        <w:rPr>
          <w:rStyle w:val="652"/>
          <w:sz w:val="28"/>
          <w:szCs w:val="28"/>
          <w:highlight w:val="none"/>
        </w:rPr>
      </w:r>
      <w:r>
        <w:rPr>
          <w:rStyle w:val="652"/>
          <w:sz w:val="28"/>
          <w:szCs w:val="28"/>
          <w:highlight w:val="none"/>
        </w:rPr>
      </w:r>
    </w:p>
    <w:p>
      <w:pPr>
        <w:ind w:firstLine="0"/>
        <w:jc w:val="center"/>
        <w:spacing w:after="0"/>
        <w:rPr>
          <w:rFonts w:eastAsiaTheme="minorHAnsi"/>
          <w:b/>
          <w:bCs/>
          <w:highlight w:val="none"/>
        </w:rPr>
        <w:suppressLineNumbers w:val="0"/>
      </w:pPr>
      <w:r>
        <w:rPr>
          <w:rStyle w:val="652"/>
          <w:rFonts w:eastAsiaTheme="minorHAnsi"/>
          <w:b/>
          <w:bCs/>
          <w:szCs w:val="28"/>
          <w:highlight w:val="none"/>
        </w:rPr>
      </w:r>
      <w:r>
        <w:rPr>
          <w:rStyle w:val="652"/>
          <w:rFonts w:eastAsiaTheme="minorHAnsi"/>
          <w:b/>
          <w:bCs/>
          <w:szCs w:val="28"/>
          <w:highlight w:val="none"/>
        </w:rPr>
        <w:t xml:space="preserve">Слайд 8. Клуб «МОСТ»</w:t>
      </w:r>
      <w:r>
        <w:rPr>
          <w:rStyle w:val="652"/>
          <w:rFonts w:eastAsiaTheme="minorHAnsi"/>
          <w:b/>
          <w:bCs/>
          <w:highlight w:val="none"/>
        </w:rPr>
      </w:r>
      <w:r>
        <w:rPr>
          <w:rStyle w:val="652"/>
          <w:rFonts w:eastAsiaTheme="minorHAnsi"/>
          <w:b/>
          <w:bCs/>
          <w:highlight w:val="none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  <w:highlight w:val="none"/>
        </w:rPr>
      </w:pPr>
      <w:r>
        <w:rPr>
          <w:rStyle w:val="652"/>
          <w:sz w:val="28"/>
          <w:szCs w:val="28"/>
        </w:rPr>
        <w:t xml:space="preserve">Благодаря организации работы </w:t>
      </w:r>
      <w:r>
        <w:rPr>
          <w:rStyle w:val="652"/>
          <w:b/>
          <w:bCs/>
          <w:sz w:val="28"/>
          <w:szCs w:val="28"/>
        </w:rPr>
        <w:t xml:space="preserve">«Клуба МОСТ»</w:t>
      </w:r>
      <w:r>
        <w:rPr>
          <w:rStyle w:val="652"/>
          <w:sz w:val="28"/>
          <w:szCs w:val="28"/>
        </w:rPr>
        <w:t xml:space="preserve"> </w:t>
      </w:r>
      <w:r>
        <w:rPr>
          <w:rStyle w:val="652"/>
          <w:sz w:val="28"/>
          <w:szCs w:val="28"/>
        </w:rPr>
        <w:t xml:space="preserve">с ребятам организовано взаимодействие всех субъектов системы профилактики. С лекциями, беседами, деловыми и интерактивными играми к ребят выезжают или подключаются в ди</w:t>
      </w:r>
      <w:r>
        <w:rPr>
          <w:rStyle w:val="652"/>
          <w:sz w:val="28"/>
          <w:szCs w:val="28"/>
        </w:rPr>
        <w:t xml:space="preserve">станционном формате сотрудники подразделения по делам несовершеннолетних ОМВД «Шебекинский», комиссии по делам несовершеннолетних и защите их прав, управления образования и социальной защиты населения, муниципального центра диагностики и консультирования. </w:t>
      </w:r>
      <w:r>
        <w:rPr>
          <w:rStyle w:val="652"/>
          <w:sz w:val="28"/>
          <w:szCs w:val="28"/>
          <w:highlight w:val="none"/>
        </w:rPr>
      </w:r>
    </w:p>
    <w:p>
      <w:pPr>
        <w:pStyle w:val="653"/>
        <w:ind w:firstLine="709"/>
        <w:jc w:val="both"/>
        <w:rPr>
          <w:rFonts w:eastAsia="Calibri"/>
          <w:sz w:val="28"/>
          <w:szCs w:val="28"/>
        </w:rPr>
      </w:pPr>
      <w:r>
        <w:rPr>
          <w:rStyle w:val="652"/>
          <w:sz w:val="28"/>
          <w:szCs w:val="28"/>
        </w:rPr>
        <w:t xml:space="preserve">Так за время работы Центра нами было организовано</w:t>
      </w:r>
      <w:r>
        <w:rPr>
          <w:rStyle w:val="652"/>
          <w:sz w:val="28"/>
          <w:szCs w:val="28"/>
        </w:rPr>
        <w:t xml:space="preserve"> 18 консультационных пунктов</w:t>
      </w:r>
      <w:r>
        <w:rPr>
          <w:rStyle w:val="652"/>
          <w:sz w:val="28"/>
          <w:szCs w:val="28"/>
        </w:rPr>
        <w:t xml:space="preserve">,</w:t>
      </w:r>
      <w:r>
        <w:rPr>
          <w:rStyle w:val="652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которых приняли участие</w:t>
      </w:r>
      <w:r>
        <w:rPr>
          <w:sz w:val="28"/>
          <w:szCs w:val="28"/>
          <w:lang w:eastAsia="ru-RU"/>
        </w:rPr>
        <w:t xml:space="preserve"> 838 </w:t>
      </w:r>
      <w:r>
        <w:rPr>
          <w:sz w:val="28"/>
          <w:szCs w:val="28"/>
          <w:lang w:eastAsia="ru-RU"/>
        </w:rPr>
        <w:t xml:space="preserve">обучающи</w:t>
      </w:r>
      <w:r>
        <w:rPr>
          <w:sz w:val="28"/>
          <w:szCs w:val="28"/>
          <w:lang w:eastAsia="ru-RU"/>
        </w:rPr>
        <w:t xml:space="preserve">хся</w:t>
      </w:r>
      <w:r>
        <w:rPr>
          <w:sz w:val="28"/>
          <w:szCs w:val="28"/>
          <w:lang w:eastAsia="ru-RU"/>
        </w:rPr>
        <w:t xml:space="preserve"> 5-11 классов </w:t>
      </w:r>
      <w:r>
        <w:rPr>
          <w:sz w:val="28"/>
          <w:szCs w:val="28"/>
        </w:rPr>
        <w:t xml:space="preserve">и 396 родителей</w:t>
      </w:r>
      <w:r>
        <w:rPr>
          <w:sz w:val="28"/>
          <w:szCs w:val="28"/>
        </w:rPr>
        <w:t xml:space="preserve"> (</w:t>
      </w:r>
      <w:r>
        <w:rPr>
          <w:i/>
          <w:iCs/>
          <w:sz w:val="24"/>
          <w:szCs w:val="24"/>
        </w:rPr>
        <w:t xml:space="preserve">из которых (26 </w:t>
      </w:r>
      <w:r>
        <w:rPr>
          <w:i/>
          <w:iCs/>
          <w:color w:val="000000"/>
          <w:sz w:val="24"/>
          <w:szCs w:val="24"/>
        </w:rPr>
        <w:t xml:space="preserve">детей</w:t>
      </w:r>
      <w:r>
        <w:rPr>
          <w:i/>
          <w:iCs/>
          <w:sz w:val="24"/>
          <w:szCs w:val="24"/>
        </w:rPr>
        <w:t xml:space="preserve">, состоящих на различных видах учета; 30 детей, склонных к совершению правонарушений; 215 детей с девиантным (отклоняющимся) поведением) и 26 родителей (законных представителей) воспитывающих детей, склонных к правонарушениям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проведены акции </w:t>
      </w:r>
      <w:r>
        <w:rPr>
          <w:sz w:val="28"/>
          <w:szCs w:val="28"/>
        </w:rPr>
        <w:t xml:space="preserve">в «Наша жизнь в наших руках»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 xml:space="preserve">«Я выбираю жизнь без табака!»</w:t>
      </w:r>
      <w:r>
        <w:rPr>
          <w:sz w:val="28"/>
          <w:szCs w:val="28"/>
          <w:lang w:eastAsia="ru-RU"/>
        </w:rPr>
        <w:t xml:space="preserve">, </w:t>
      </w:r>
      <w:r>
        <w:rPr>
          <w:rFonts w:eastAsia="Calibri"/>
          <w:sz w:val="28"/>
          <w:szCs w:val="28"/>
        </w:rPr>
        <w:t xml:space="preserve">«Знать, чтобы жить!»</w:t>
      </w:r>
      <w:r>
        <w:rPr>
          <w:rFonts w:eastAsia="Calibri"/>
          <w:sz w:val="28"/>
          <w:szCs w:val="28"/>
        </w:rPr>
        <w:t xml:space="preserve">, организован интерактивный круглый стол «</w:t>
      </w:r>
      <w:r>
        <w:rPr>
          <w:rFonts w:eastAsia="Calibri"/>
          <w:sz w:val="28"/>
          <w:szCs w:val="28"/>
        </w:rPr>
        <w:t xml:space="preserve">Мои п</w:t>
      </w:r>
      <w:r>
        <w:rPr>
          <w:rFonts w:eastAsia="Calibri"/>
          <w:sz w:val="28"/>
          <w:szCs w:val="28"/>
        </w:rPr>
        <w:t xml:space="preserve">рава и обязанности». </w:t>
      </w:r>
      <w:r>
        <w:rPr>
          <w:rFonts w:eastAsia="Calibri"/>
          <w:sz w:val="28"/>
          <w:szCs w:val="28"/>
        </w:rPr>
      </w:r>
    </w:p>
    <w:p>
      <w:pPr>
        <w:pStyle w:val="65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участников Центра были проведены и профориентационные мероприятия. Шебекинские агроремесленный техникум и техникум и техникум промышленности и транспорта организовали для ребят профессиональные пробы и дни открытых дверей</w:t>
      </w:r>
      <w:r>
        <w:rPr>
          <w:rFonts w:eastAsia="Calibri"/>
          <w:sz w:val="28"/>
          <w:szCs w:val="28"/>
        </w:rPr>
        <w:t xml:space="preserve"> в очном и дистанционном форматах</w:t>
      </w:r>
      <w:r>
        <w:rPr>
          <w:rFonts w:eastAsia="Calibri"/>
          <w:sz w:val="28"/>
          <w:szCs w:val="28"/>
        </w:rPr>
        <w:t xml:space="preserve">. В этом учебном году 7 ребят из «группы риска», которые посещали наш Центр</w:t>
      </w:r>
      <w:r>
        <w:rPr>
          <w:rFonts w:eastAsia="Calibri"/>
          <w:sz w:val="28"/>
          <w:szCs w:val="28"/>
        </w:rPr>
        <w:t xml:space="preserve">, поступили в эти учебные заведения.</w:t>
      </w:r>
      <w:r>
        <w:rPr>
          <w:rFonts w:eastAsia="Calibri"/>
          <w:sz w:val="28"/>
          <w:szCs w:val="28"/>
        </w:rPr>
      </w:r>
    </w:p>
    <w:p>
      <w:pPr>
        <w:pStyle w:val="653"/>
        <w:ind w:firstLine="709"/>
        <w:jc w:val="both"/>
        <w:rPr>
          <w:rStyle w:val="652"/>
          <w:rFonts w:eastAsiaTheme="minorHAnsi"/>
          <w:sz w:val="28"/>
          <w:szCs w:val="28"/>
        </w:rPr>
      </w:pPr>
      <w:r>
        <w:rPr>
          <w:rStyle w:val="652"/>
          <w:rFonts w:eastAsiaTheme="minorHAnsi"/>
          <w:sz w:val="28"/>
          <w:szCs w:val="28"/>
          <w:highlight w:val="none"/>
        </w:rPr>
      </w:r>
      <w:r>
        <w:rPr>
          <w:rStyle w:val="652"/>
          <w:rFonts w:eastAsiaTheme="minorHAnsi"/>
          <w:sz w:val="28"/>
          <w:szCs w:val="28"/>
          <w:highlight w:val="none"/>
        </w:rPr>
      </w:r>
    </w:p>
    <w:p>
      <w:pPr>
        <w:ind w:firstLine="0"/>
        <w:jc w:val="center"/>
        <w:spacing w:after="0"/>
        <w:rPr>
          <w:rFonts w:eastAsiaTheme="minorHAnsi"/>
          <w:b/>
          <w:bCs/>
          <w:highlight w:val="none"/>
        </w:rPr>
        <w:suppressLineNumbers w:val="0"/>
      </w:pPr>
      <w:r>
        <w:rPr>
          <w:rStyle w:val="652"/>
          <w:rFonts w:eastAsiaTheme="minorHAnsi"/>
          <w:b/>
          <w:bCs/>
          <w:szCs w:val="28"/>
          <w:highlight w:val="none"/>
        </w:rPr>
      </w:r>
      <w:r>
        <w:rPr>
          <w:rStyle w:val="652"/>
          <w:rFonts w:eastAsiaTheme="minorHAnsi"/>
          <w:b/>
          <w:bCs/>
          <w:szCs w:val="28"/>
          <w:highlight w:val="none"/>
        </w:rPr>
        <w:t xml:space="preserve">Слайд 9. Работа центра «КОМФОРТ»</w:t>
      </w:r>
      <w:r>
        <w:rPr>
          <w:rStyle w:val="652"/>
          <w:rFonts w:eastAsiaTheme="minorHAnsi"/>
          <w:b/>
          <w:bCs/>
          <w:highlight w:val="none"/>
        </w:rPr>
      </w:r>
      <w:r>
        <w:rPr>
          <w:rStyle w:val="652"/>
          <w:rFonts w:eastAsiaTheme="minorHAnsi"/>
          <w:b/>
          <w:bCs/>
          <w:highlight w:val="none"/>
        </w:rPr>
      </w:r>
    </w:p>
    <w:p>
      <w:pPr>
        <w:pStyle w:val="653"/>
        <w:ind w:firstLine="709"/>
        <w:jc w:val="both"/>
        <w:rPr>
          <w:rStyle w:val="652"/>
          <w:rFonts w:eastAsiaTheme="minorHAnsi"/>
          <w:sz w:val="28"/>
          <w:szCs w:val="28"/>
          <w:highlight w:val="none"/>
        </w:rPr>
      </w:pPr>
      <w:r>
        <w:rPr>
          <w:rStyle w:val="652"/>
          <w:rFonts w:eastAsiaTheme="minorHAnsi"/>
          <w:sz w:val="28"/>
          <w:szCs w:val="28"/>
        </w:rPr>
        <w:t xml:space="preserve">Особую значимость при работе муниципального Центра «Перспективы» мы придаем психолого-педагогическому сопровождению несовершеннолетних, находящихся в социально опасном положении, а также их родител</w:t>
      </w:r>
      <w:r>
        <w:rPr>
          <w:rStyle w:val="652"/>
          <w:rFonts w:eastAsiaTheme="minorHAnsi"/>
          <w:sz w:val="28"/>
          <w:szCs w:val="28"/>
        </w:rPr>
        <w:t xml:space="preserve">ям</w:t>
      </w:r>
      <w:r>
        <w:rPr>
          <w:rStyle w:val="652"/>
          <w:rFonts w:eastAsiaTheme="minorHAnsi"/>
          <w:sz w:val="28"/>
          <w:szCs w:val="28"/>
        </w:rPr>
        <w:t xml:space="preserve">. В зоне </w:t>
      </w:r>
      <w:r>
        <w:rPr>
          <w:rStyle w:val="652"/>
          <w:rFonts w:eastAsiaTheme="minorHAnsi"/>
          <w:b/>
          <w:bCs/>
          <w:sz w:val="28"/>
          <w:szCs w:val="28"/>
        </w:rPr>
        <w:t xml:space="preserve">«Центр комфорта»</w:t>
      </w:r>
      <w:r>
        <w:rPr>
          <w:rStyle w:val="652"/>
          <w:rFonts w:eastAsiaTheme="minorHAnsi"/>
          <w:sz w:val="28"/>
          <w:szCs w:val="28"/>
        </w:rPr>
        <w:t xml:space="preserve"> нашего Центра</w:t>
      </w:r>
      <w:r>
        <w:rPr>
          <w:rStyle w:val="652"/>
          <w:rFonts w:eastAsiaTheme="minorHAnsi"/>
          <w:sz w:val="28"/>
          <w:szCs w:val="28"/>
        </w:rPr>
        <w:t xml:space="preserve"> </w:t>
      </w:r>
      <w:r>
        <w:rPr>
          <w:rStyle w:val="652"/>
          <w:rFonts w:eastAsiaTheme="minorHAnsi"/>
          <w:sz w:val="28"/>
          <w:szCs w:val="28"/>
        </w:rPr>
        <w:t xml:space="preserve">созданы все условия для проведения</w:t>
      </w:r>
      <w:r>
        <w:rPr>
          <w:rStyle w:val="652"/>
          <w:sz w:val="28"/>
          <w:szCs w:val="28"/>
        </w:rPr>
        <w:t xml:space="preserve"> психологических тренингов</w:t>
      </w:r>
      <w:r>
        <w:rPr>
          <w:rStyle w:val="652"/>
          <w:rFonts w:eastAsiaTheme="minorHAnsi"/>
          <w:sz w:val="28"/>
          <w:szCs w:val="28"/>
        </w:rPr>
        <w:t xml:space="preserve">. Для </w:t>
      </w:r>
      <w:r>
        <w:rPr>
          <w:rStyle w:val="652"/>
          <w:rFonts w:eastAsiaTheme="minorHAnsi"/>
          <w:sz w:val="28"/>
          <w:szCs w:val="28"/>
        </w:rPr>
        <w:t xml:space="preserve">психолого-педагогической </w:t>
      </w:r>
      <w:r>
        <w:rPr>
          <w:rStyle w:val="652"/>
          <w:rFonts w:eastAsiaTheme="minorHAnsi"/>
          <w:sz w:val="28"/>
          <w:szCs w:val="28"/>
        </w:rPr>
        <w:t xml:space="preserve">работы с детьми и их семьями </w:t>
      </w:r>
      <w:r>
        <w:rPr>
          <w:rStyle w:val="652"/>
          <w:rFonts w:eastAsiaTheme="minorHAnsi"/>
          <w:sz w:val="28"/>
          <w:szCs w:val="28"/>
        </w:rPr>
        <w:t xml:space="preserve">были обучены </w:t>
      </w:r>
      <w:r>
        <w:rPr>
          <w:rStyle w:val="652"/>
          <w:rFonts w:eastAsiaTheme="minorHAnsi"/>
          <w:sz w:val="28"/>
          <w:szCs w:val="28"/>
        </w:rPr>
        <w:t xml:space="preserve">5 </w:t>
      </w:r>
      <w:r>
        <w:rPr>
          <w:rStyle w:val="652"/>
          <w:rFonts w:eastAsiaTheme="minorHAnsi"/>
          <w:sz w:val="28"/>
          <w:szCs w:val="28"/>
        </w:rPr>
        <w:t xml:space="preserve">педагогов-психологов по программам «Школьная медиация»</w:t>
      </w:r>
      <w:r>
        <w:rPr>
          <w:rStyle w:val="652"/>
          <w:rFonts w:eastAsiaTheme="minorHAnsi"/>
          <w:sz w:val="28"/>
          <w:szCs w:val="28"/>
        </w:rPr>
        <w:t xml:space="preserve"> </w:t>
      </w:r>
      <w:r>
        <w:rPr>
          <w:rStyle w:val="652"/>
          <w:rFonts w:eastAsiaTheme="minorHAnsi"/>
          <w:sz w:val="28"/>
          <w:szCs w:val="28"/>
        </w:rPr>
        <w:t xml:space="preserve">и </w:t>
      </w:r>
      <w:r>
        <w:rPr>
          <w:rStyle w:val="652"/>
          <w:rFonts w:eastAsiaTheme="minorHAnsi"/>
          <w:sz w:val="28"/>
          <w:szCs w:val="28"/>
        </w:rPr>
        <w:t xml:space="preserve">«Семейная медиация»</w:t>
      </w:r>
      <w:r>
        <w:rPr>
          <w:rStyle w:val="652"/>
          <w:rFonts w:eastAsiaTheme="minorHAnsi"/>
          <w:sz w:val="28"/>
          <w:szCs w:val="28"/>
        </w:rPr>
        <w:t xml:space="preserve">. </w:t>
      </w:r>
      <w:r>
        <w:rPr>
          <w:rStyle w:val="652"/>
          <w:rFonts w:eastAsiaTheme="minorHAnsi"/>
          <w:sz w:val="28"/>
          <w:szCs w:val="28"/>
          <w:highlight w:val="none"/>
        </w:rPr>
      </w:r>
    </w:p>
    <w:p>
      <w:pPr>
        <w:pStyle w:val="653"/>
        <w:ind w:firstLine="709"/>
        <w:jc w:val="both"/>
        <w:rPr>
          <w:rFonts w:eastAsia="Calibri"/>
          <w:sz w:val="28"/>
          <w:szCs w:val="28"/>
        </w:rPr>
      </w:pPr>
      <w:r>
        <w:rPr>
          <w:rStyle w:val="652"/>
          <w:rFonts w:eastAsiaTheme="minorHAnsi"/>
          <w:sz w:val="28"/>
          <w:szCs w:val="28"/>
        </w:rPr>
        <w:t xml:space="preserve">В Центре мы </w:t>
      </w:r>
      <w:r>
        <w:rPr>
          <w:rStyle w:val="652"/>
          <w:rFonts w:eastAsiaTheme="minorHAnsi"/>
          <w:sz w:val="28"/>
          <w:szCs w:val="28"/>
        </w:rPr>
        <w:t xml:space="preserve">проводим занятия</w:t>
      </w:r>
      <w:r>
        <w:rPr>
          <w:rFonts w:eastAsia="Calibri"/>
          <w:sz w:val="28"/>
          <w:szCs w:val="28"/>
        </w:rPr>
        <w:t xml:space="preserve"> по профилактике буллинга</w:t>
      </w:r>
      <w:r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снижению агрессивных проявлений в подростковой среде </w:t>
      </w:r>
      <w:r>
        <w:rPr>
          <w:rFonts w:eastAsia="Calibri"/>
          <w:sz w:val="28"/>
          <w:szCs w:val="28"/>
        </w:rPr>
        <w:t xml:space="preserve">по разработанной программе </w:t>
      </w:r>
      <w:r>
        <w:rPr>
          <w:rFonts w:eastAsia="Calibri"/>
          <w:sz w:val="28"/>
          <w:szCs w:val="28"/>
        </w:rPr>
        <w:t xml:space="preserve">«Дорога добра»</w:t>
      </w:r>
      <w:r>
        <w:rPr>
          <w:rFonts w:eastAsia="Calibri"/>
          <w:sz w:val="28"/>
          <w:szCs w:val="28"/>
        </w:rPr>
        <w:t xml:space="preserve">. Благодаря программе </w:t>
      </w:r>
      <w:r>
        <w:rPr>
          <w:rFonts w:eastAsia="Calibri"/>
          <w:sz w:val="28"/>
          <w:szCs w:val="28"/>
        </w:rPr>
        <w:t xml:space="preserve">медиации «ПРИМИРЕНИЕ»</w:t>
      </w:r>
      <w:r>
        <w:rPr>
          <w:rFonts w:eastAsia="Calibri"/>
          <w:sz w:val="28"/>
          <w:szCs w:val="28"/>
        </w:rPr>
        <w:t xml:space="preserve"> организованы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психо-коррекционны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заняти</w:t>
      </w:r>
      <w:r>
        <w:rPr>
          <w:rFonts w:eastAsia="Calibri"/>
          <w:sz w:val="28"/>
          <w:szCs w:val="28"/>
        </w:rPr>
        <w:t xml:space="preserve">я по налаживанию</w:t>
      </w:r>
      <w:r>
        <w:rPr>
          <w:rFonts w:eastAsia="Calibri"/>
          <w:sz w:val="28"/>
          <w:szCs w:val="28"/>
        </w:rPr>
        <w:t xml:space="preserve"> детско-родительских отношений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pStyle w:val="653"/>
        <w:ind w:firstLine="709"/>
        <w:jc w:val="both"/>
        <w:rPr>
          <w:rFonts w:eastAsia="Calibri"/>
          <w:sz w:val="36"/>
          <w:szCs w:val="36"/>
        </w:rPr>
      </w:pPr>
      <w:r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средства Гранта нами были закуплены психологические методики и </w:t>
      </w:r>
      <w:r>
        <w:rPr>
          <w:rFonts w:eastAsia="Calibri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арт-терапевтических и развивающих занятий</w:t>
      </w:r>
      <w:r>
        <w:rPr>
          <w:rFonts w:eastAsia="Calibri"/>
          <w:sz w:val="28"/>
          <w:szCs w:val="28"/>
        </w:rPr>
        <w:t xml:space="preserve">, позволяющие </w:t>
      </w:r>
      <w:r>
        <w:rPr>
          <w:rFonts w:eastAsia="Calibri"/>
          <w:sz w:val="28"/>
          <w:szCs w:val="28"/>
        </w:rPr>
        <w:t xml:space="preserve">проводить психолого-педагогическое обследование, коррекционные занятия</w:t>
      </w:r>
      <w:r>
        <w:rPr>
          <w:rFonts w:eastAsia="Calibri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направленные на стабилизацию психо-эмоционального состояния детей, психологические тренинги для детей и родителей. </w:t>
      </w:r>
      <w:r>
        <w:rPr>
          <w:rFonts w:eastAsia="Calibri"/>
          <w:sz w:val="28"/>
          <w:szCs w:val="36"/>
        </w:rPr>
        <w:t xml:space="preserve">За период работы </w:t>
      </w:r>
      <w:r>
        <w:rPr>
          <w:rFonts w:eastAsia="Calibri"/>
          <w:sz w:val="28"/>
          <w:szCs w:val="36"/>
        </w:rPr>
        <w:t xml:space="preserve">психологами центра в дистанционном и очном форматах</w:t>
      </w:r>
      <w:r>
        <w:rPr>
          <w:rFonts w:eastAsia="Calibri"/>
          <w:sz w:val="28"/>
          <w:szCs w:val="36"/>
        </w:rPr>
        <w:t xml:space="preserve"> </w:t>
      </w:r>
      <w:r>
        <w:rPr>
          <w:rFonts w:eastAsia="Calibri"/>
          <w:sz w:val="28"/>
          <w:szCs w:val="36"/>
        </w:rPr>
        <w:t xml:space="preserve">было организовано и проведено более 80 индивидуальных консультаций</w:t>
      </w:r>
      <w:r>
        <w:rPr>
          <w:rFonts w:eastAsia="Calibri"/>
          <w:sz w:val="28"/>
          <w:szCs w:val="36"/>
        </w:rPr>
        <w:t xml:space="preserve">, 10 тренингов с несовершеннолетними и 4 с родителями из семей, воспитывающих детей «группы риска».</w:t>
      </w:r>
      <w:r>
        <w:rPr>
          <w:rFonts w:eastAsia="Calibri"/>
          <w:sz w:val="28"/>
          <w:szCs w:val="36"/>
        </w:rPr>
        <w:t xml:space="preserve"> </w:t>
      </w:r>
      <w:r>
        <w:rPr>
          <w:rFonts w:eastAsia="Calibri"/>
          <w:sz w:val="36"/>
          <w:szCs w:val="36"/>
        </w:rPr>
      </w:r>
    </w:p>
    <w:p>
      <w:pPr>
        <w:ind w:firstLine="851"/>
        <w:jc w:val="both"/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работе </w:t>
      </w:r>
      <w:r>
        <w:rPr>
          <w:rFonts w:eastAsia="Calibri"/>
          <w:szCs w:val="28"/>
        </w:rPr>
        <w:t xml:space="preserve">Ц</w:t>
      </w:r>
      <w:r>
        <w:rPr>
          <w:rFonts w:eastAsia="Calibri"/>
          <w:szCs w:val="28"/>
        </w:rPr>
        <w:t xml:space="preserve">ентра </w:t>
      </w:r>
      <w:r>
        <w:rPr>
          <w:rFonts w:eastAsia="Calibri"/>
          <w:szCs w:val="28"/>
        </w:rPr>
        <w:t xml:space="preserve">«Перспективы» </w:t>
      </w:r>
      <w:r>
        <w:rPr>
          <w:rFonts w:eastAsia="Calibri"/>
          <w:szCs w:val="28"/>
        </w:rPr>
        <w:t xml:space="preserve">задействован</w:t>
      </w:r>
      <w:r>
        <w:rPr>
          <w:rFonts w:eastAsia="Calibri"/>
          <w:szCs w:val="28"/>
        </w:rPr>
        <w:t xml:space="preserve"> и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отде</w:t>
      </w:r>
      <w:r>
        <w:rPr>
          <w:rFonts w:eastAsia="Calibri"/>
          <w:szCs w:val="28"/>
        </w:rPr>
        <w:t xml:space="preserve">л</w:t>
      </w:r>
      <w:r>
        <w:rPr>
          <w:rFonts w:eastAsia="Calibri"/>
          <w:szCs w:val="28"/>
        </w:rPr>
        <w:t xml:space="preserve"> социальной защиты семьи, материнства и детства </w:t>
      </w:r>
      <w:r>
        <w:rPr>
          <w:rFonts w:eastAsia="Calibri"/>
          <w:szCs w:val="28"/>
        </w:rPr>
        <w:t xml:space="preserve">управления социальной защиты населения администрации Шебекинского округа. Специалистами отдела было </w:t>
      </w:r>
      <w:r>
        <w:rPr>
          <w:rFonts w:eastAsia="Calibri"/>
          <w:szCs w:val="28"/>
        </w:rPr>
        <w:t xml:space="preserve">проведено </w:t>
      </w:r>
      <w:r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67 профилактических бесед, направленных на выполнение родительских обязанностей должным образом</w:t>
      </w:r>
      <w:r>
        <w:rPr>
          <w:rFonts w:eastAsia="Calibri"/>
          <w:szCs w:val="28"/>
        </w:rPr>
        <w:t xml:space="preserve">. С</w:t>
      </w:r>
      <w:r>
        <w:rPr>
          <w:rFonts w:eastAsia="Calibri"/>
          <w:szCs w:val="28"/>
        </w:rPr>
        <w:t xml:space="preserve"> 30 семьями, проведена диагностическая, коррекционная, консультативная, экспертная и тренинговая работа </w:t>
      </w:r>
      <w:r>
        <w:rPr>
          <w:rFonts w:eastAsia="Calibri"/>
          <w:szCs w:val="28"/>
        </w:rPr>
        <w:t xml:space="preserve">                                      </w:t>
      </w:r>
      <w:r>
        <w:rPr>
          <w:rFonts w:eastAsia="Calibri"/>
          <w:szCs w:val="28"/>
        </w:rPr>
        <w:t xml:space="preserve">по гармонизации нерво - психического состояния</w:t>
      </w:r>
      <w:r>
        <w:rPr>
          <w:rFonts w:eastAsia="Calibri"/>
          <w:szCs w:val="28"/>
        </w:rPr>
        <w:t xml:space="preserve">, дано </w:t>
      </w:r>
      <w:r>
        <w:rPr>
          <w:rFonts w:eastAsia="Calibri"/>
          <w:szCs w:val="28"/>
        </w:rPr>
        <w:t xml:space="preserve">7 бесплатных юридических консультаций.</w:t>
      </w:r>
      <w:r>
        <w:rPr>
          <w:rFonts w:eastAsia="Calibri"/>
          <w:szCs w:val="28"/>
        </w:rPr>
      </w:r>
    </w:p>
    <w:p>
      <w:pPr>
        <w:ind w:firstLine="709"/>
        <w:jc w:val="both"/>
        <w:spacing w:after="0"/>
        <w:rPr>
          <w:rStyle w:val="652"/>
          <w:rFonts w:eastAsiaTheme="minorHAnsi"/>
        </w:rPr>
      </w:pPr>
      <w:r>
        <w:rPr>
          <w:rStyle w:val="652"/>
          <w:rFonts w:eastAsiaTheme="minorHAnsi"/>
          <w:szCs w:val="28"/>
          <w:highlight w:val="none"/>
        </w:rPr>
      </w:r>
      <w:r>
        <w:rPr>
          <w:rStyle w:val="652"/>
          <w:rFonts w:eastAsiaTheme="minorHAnsi"/>
          <w:szCs w:val="28"/>
          <w:highlight w:val="none"/>
        </w:rPr>
      </w:r>
    </w:p>
    <w:p>
      <w:pPr>
        <w:ind w:firstLine="0"/>
        <w:jc w:val="center"/>
        <w:spacing w:after="0"/>
        <w:rPr>
          <w:rStyle w:val="652"/>
          <w:rFonts w:eastAsiaTheme="minorHAnsi"/>
          <w:b/>
          <w:bCs/>
          <w:highlight w:val="none"/>
        </w:rPr>
        <w:suppressLineNumbers w:val="0"/>
      </w:pPr>
      <w:r>
        <w:rPr>
          <w:rStyle w:val="652"/>
          <w:rFonts w:eastAsiaTheme="minorHAnsi"/>
          <w:b/>
          <w:bCs/>
          <w:szCs w:val="28"/>
          <w:highlight w:val="none"/>
        </w:rPr>
      </w:r>
      <w:r>
        <w:rPr>
          <w:rStyle w:val="652"/>
          <w:rFonts w:eastAsiaTheme="minorHAnsi"/>
          <w:b/>
          <w:bCs/>
          <w:szCs w:val="28"/>
          <w:highlight w:val="none"/>
        </w:rPr>
        <w:t xml:space="preserve">Слайд 10. «КРОССФИТ»</w:t>
      </w:r>
      <w:r>
        <w:rPr>
          <w:rStyle w:val="652"/>
          <w:rFonts w:eastAsiaTheme="minorHAnsi"/>
          <w:b/>
          <w:bCs/>
          <w:szCs w:val="28"/>
          <w:highlight w:val="none"/>
        </w:rPr>
      </w:r>
    </w:p>
    <w:p>
      <w:pPr>
        <w:ind w:firstLine="709"/>
        <w:jc w:val="both"/>
        <w:spacing w:after="0"/>
        <w:rPr>
          <w:rStyle w:val="652"/>
          <w:rFonts w:eastAsiaTheme="minorHAnsi"/>
          <w:highlight w:val="none"/>
        </w:rPr>
      </w:pPr>
      <w:r>
        <w:rPr>
          <w:rStyle w:val="652"/>
          <w:rFonts w:eastAsiaTheme="minorHAnsi"/>
          <w:szCs w:val="28"/>
        </w:rPr>
        <w:t xml:space="preserve">Привлечение к здоровому образу жизни и формирование у </w:t>
      </w:r>
      <w:r>
        <w:rPr>
          <w:rStyle w:val="652"/>
          <w:rFonts w:eastAsiaTheme="minorHAnsi"/>
          <w:szCs w:val="28"/>
        </w:rPr>
        <w:t xml:space="preserve">детей</w:t>
      </w:r>
      <w:r>
        <w:rPr>
          <w:rStyle w:val="652"/>
          <w:rFonts w:eastAsiaTheme="minorHAnsi"/>
          <w:szCs w:val="28"/>
        </w:rPr>
        <w:t xml:space="preserve"> </w:t>
      </w:r>
      <w:r>
        <w:rPr>
          <w:rStyle w:val="652"/>
          <w:rFonts w:eastAsiaTheme="minorHAnsi"/>
          <w:szCs w:val="28"/>
        </w:rPr>
        <w:t xml:space="preserve">навыков физической активности и спорта, организовано в зоне </w:t>
      </w:r>
      <w:r>
        <w:rPr>
          <w:rStyle w:val="652"/>
          <w:rFonts w:eastAsiaTheme="minorHAnsi"/>
          <w:b/>
          <w:bCs/>
          <w:szCs w:val="28"/>
        </w:rPr>
        <w:t xml:space="preserve">«Кросфит»</w:t>
      </w:r>
      <w:r>
        <w:rPr>
          <w:rStyle w:val="652"/>
          <w:rFonts w:eastAsiaTheme="minorHAnsi"/>
          <w:b/>
          <w:bCs/>
          <w:szCs w:val="28"/>
        </w:rPr>
        <w:t xml:space="preserve">.</w:t>
      </w:r>
      <w:r>
        <w:rPr>
          <w:rStyle w:val="652"/>
          <w:rFonts w:eastAsiaTheme="minorHAnsi"/>
          <w:szCs w:val="28"/>
        </w:rPr>
        <w:t xml:space="preserve"> </w:t>
      </w:r>
      <w:r>
        <w:rPr>
          <w:rStyle w:val="652"/>
          <w:rFonts w:eastAsiaTheme="minorHAnsi"/>
          <w:szCs w:val="28"/>
        </w:rPr>
        <w:t xml:space="preserve">Тренерами-преподавателями детско-юношеского центра «Развитие» для детей Центра проводятся занятия по </w:t>
      </w:r>
      <w:r>
        <w:rPr>
          <w:rStyle w:val="652"/>
          <w:rFonts w:eastAsiaTheme="minorHAnsi"/>
          <w:szCs w:val="28"/>
        </w:rPr>
        <w:t xml:space="preserve">аэробике, фитнесу и кросфиту</w:t>
      </w:r>
      <w:r>
        <w:rPr>
          <w:rStyle w:val="652"/>
          <w:rFonts w:eastAsiaTheme="minorHAnsi"/>
          <w:szCs w:val="28"/>
        </w:rPr>
        <w:t xml:space="preserve">. </w:t>
      </w:r>
      <w:r>
        <w:rPr>
          <w:rStyle w:val="652"/>
          <w:rFonts w:eastAsiaTheme="minorHAnsi"/>
          <w:szCs w:val="28"/>
        </w:rPr>
        <w:t xml:space="preserve">Занятия организованы </w:t>
      </w:r>
      <w:r>
        <w:rPr>
          <w:rStyle w:val="652"/>
          <w:rFonts w:eastAsiaTheme="minorHAnsi"/>
          <w:szCs w:val="28"/>
        </w:rPr>
        <w:t xml:space="preserve">                    </w:t>
      </w:r>
      <w:r>
        <w:rPr>
          <w:rStyle w:val="652"/>
          <w:rFonts w:eastAsiaTheme="minorHAnsi"/>
          <w:szCs w:val="28"/>
        </w:rPr>
        <w:t xml:space="preserve">и проводятся ежедневно в вечернее время. При этом ребенок сам выбирает, чем ему лучше сегодня заниматься. </w:t>
      </w:r>
      <w:r>
        <w:rPr>
          <w:rStyle w:val="652"/>
          <w:rFonts w:eastAsiaTheme="minorHAnsi"/>
          <w:highlight w:val="none"/>
        </w:rPr>
      </w:r>
    </w:p>
    <w:p>
      <w:pPr>
        <w:ind w:firstLine="709"/>
        <w:jc w:val="both"/>
        <w:spacing w:after="0"/>
        <w:rPr>
          <w:rStyle w:val="652"/>
          <w:rFonts w:eastAsiaTheme="minorHAnsi"/>
          <w:szCs w:val="28"/>
        </w:rPr>
      </w:pPr>
      <w:r>
        <w:rPr>
          <w:rStyle w:val="652"/>
          <w:rFonts w:eastAsiaTheme="minorHAnsi"/>
          <w:szCs w:val="28"/>
        </w:rPr>
        <w:t xml:space="preserve">Помимо занятий в зоне «Кроссфит» ребята участвуют в </w:t>
      </w:r>
      <w:r>
        <w:rPr>
          <w:rStyle w:val="652"/>
          <w:rFonts w:eastAsiaTheme="minorHAnsi"/>
          <w:szCs w:val="28"/>
        </w:rPr>
        <w:t xml:space="preserve">спартакиад</w:t>
      </w:r>
      <w:r>
        <w:rPr>
          <w:rStyle w:val="652"/>
          <w:rFonts w:eastAsiaTheme="minorHAnsi"/>
          <w:szCs w:val="28"/>
        </w:rPr>
        <w:t xml:space="preserve">е</w:t>
      </w:r>
      <w:r>
        <w:rPr>
          <w:rStyle w:val="652"/>
          <w:rFonts w:eastAsiaTheme="minorHAnsi"/>
          <w:szCs w:val="28"/>
        </w:rPr>
        <w:t xml:space="preserve"> допризывной молодежи</w:t>
      </w:r>
      <w:r>
        <w:rPr>
          <w:rStyle w:val="652"/>
          <w:rFonts w:eastAsiaTheme="minorHAnsi"/>
          <w:szCs w:val="28"/>
        </w:rPr>
        <w:t xml:space="preserve">, спартакиаде А.С. Макаренко</w:t>
      </w:r>
      <w:r>
        <w:rPr>
          <w:rStyle w:val="652"/>
          <w:rFonts w:eastAsiaTheme="minorHAnsi"/>
          <w:szCs w:val="28"/>
        </w:rPr>
        <w:t xml:space="preserve"> и сдач</w:t>
      </w:r>
      <w:r>
        <w:rPr>
          <w:rStyle w:val="652"/>
          <w:rFonts w:eastAsiaTheme="minorHAnsi"/>
          <w:szCs w:val="28"/>
        </w:rPr>
        <w:t xml:space="preserve">е </w:t>
      </w:r>
      <w:r>
        <w:rPr>
          <w:rStyle w:val="652"/>
          <w:rFonts w:eastAsiaTheme="minorHAnsi"/>
          <w:szCs w:val="28"/>
        </w:rPr>
        <w:t xml:space="preserve">нормативов ГТО</w:t>
      </w:r>
      <w:r>
        <w:rPr>
          <w:rStyle w:val="652"/>
          <w:rFonts w:eastAsiaTheme="minorHAnsi"/>
          <w:szCs w:val="28"/>
        </w:rPr>
        <w:t xml:space="preserve">. В 2024 году в спартакиаде принимали </w:t>
      </w:r>
      <w:r>
        <w:rPr>
          <w:rStyle w:val="652"/>
          <w:rFonts w:eastAsiaTheme="minorHAnsi"/>
          <w:szCs w:val="28"/>
        </w:rPr>
        <w:t xml:space="preserve">участие 26 детей, состоящих на различных видах профилактического учета. В ограниченных условиях работы социальных учреждений приграничья и запрете на проведение массовых мероприятий нами было принято решение об организации сдачи нормативов ГТО в школах, гд</w:t>
      </w:r>
      <w:r>
        <w:rPr>
          <w:rStyle w:val="652"/>
          <w:rFonts w:eastAsiaTheme="minorHAnsi"/>
          <w:szCs w:val="28"/>
        </w:rPr>
        <w:t xml:space="preserve">е</w:t>
      </w:r>
      <w:r>
        <w:rPr>
          <w:rStyle w:val="652"/>
          <w:rFonts w:eastAsiaTheme="minorHAnsi"/>
          <w:szCs w:val="28"/>
        </w:rPr>
        <w:t xml:space="preserve"> обучаются дет</w:t>
      </w:r>
      <w:r>
        <w:rPr>
          <w:rStyle w:val="652"/>
          <w:rFonts w:eastAsiaTheme="minorHAnsi"/>
          <w:szCs w:val="28"/>
        </w:rPr>
        <w:t xml:space="preserve">и, участвующие в проекте</w:t>
      </w:r>
      <w:r>
        <w:rPr>
          <w:rStyle w:val="652"/>
          <w:rFonts w:eastAsiaTheme="minorHAnsi"/>
          <w:szCs w:val="28"/>
        </w:rPr>
        <w:t xml:space="preserve">. Специалисты Центра </w:t>
      </w:r>
      <w:r>
        <w:rPr>
          <w:rStyle w:val="652"/>
          <w:rFonts w:eastAsiaTheme="minorHAnsi"/>
          <w:szCs w:val="28"/>
        </w:rPr>
        <w:t xml:space="preserve">тестирования</w:t>
      </w:r>
      <w:r>
        <w:rPr>
          <w:rStyle w:val="652"/>
          <w:rFonts w:eastAsiaTheme="minorHAnsi"/>
          <w:szCs w:val="28"/>
        </w:rPr>
        <w:t xml:space="preserve"> ГТО </w:t>
      </w:r>
      <w:r>
        <w:rPr>
          <w:rStyle w:val="652"/>
          <w:rFonts w:eastAsiaTheme="minorHAnsi"/>
          <w:szCs w:val="28"/>
        </w:rPr>
        <w:t xml:space="preserve">приняли нормативы у 271 несовершеннолетнего «группы риска».</w:t>
      </w:r>
      <w:r>
        <w:rPr>
          <w:rStyle w:val="652"/>
          <w:rFonts w:eastAsiaTheme="minorHAnsi"/>
          <w:szCs w:val="28"/>
        </w:rPr>
      </w:r>
    </w:p>
    <w:p>
      <w:pPr>
        <w:ind w:firstLine="709"/>
        <w:jc w:val="both"/>
        <w:spacing w:after="0"/>
        <w:rPr>
          <w:rStyle w:val="652"/>
          <w:rFonts w:eastAsiaTheme="minorHAnsi"/>
        </w:rPr>
      </w:pPr>
      <w:r>
        <w:rPr>
          <w:rStyle w:val="652"/>
          <w:rFonts w:eastAsiaTheme="minorHAnsi"/>
          <w:szCs w:val="28"/>
          <w:highlight w:val="none"/>
        </w:rPr>
      </w:r>
      <w:r>
        <w:rPr>
          <w:rStyle w:val="652"/>
          <w:rFonts w:eastAsiaTheme="minorHAnsi"/>
          <w:szCs w:val="28"/>
          <w:highlight w:val="none"/>
        </w:rPr>
      </w:r>
    </w:p>
    <w:p>
      <w:pPr>
        <w:ind w:firstLine="709"/>
        <w:jc w:val="both"/>
        <w:spacing w:after="0"/>
        <w:rPr>
          <w:rStyle w:val="652"/>
          <w:rFonts w:eastAsiaTheme="minorHAnsi"/>
          <w:highlight w:val="none"/>
        </w:rPr>
      </w:pPr>
      <w:r>
        <w:rPr>
          <w:rStyle w:val="652"/>
          <w:rFonts w:eastAsiaTheme="minorHAnsi"/>
          <w:szCs w:val="28"/>
          <w:highlight w:val="none"/>
        </w:rPr>
      </w:r>
      <w:r>
        <w:rPr>
          <w:rStyle w:val="652"/>
          <w:rFonts w:eastAsiaTheme="minorHAnsi"/>
          <w:szCs w:val="28"/>
          <w:highlight w:val="none"/>
        </w:rPr>
      </w:r>
    </w:p>
    <w:p>
      <w:pPr>
        <w:ind w:firstLine="0"/>
        <w:jc w:val="center"/>
        <w:spacing w:after="0"/>
        <w:rPr>
          <w:rStyle w:val="652"/>
          <w:rFonts w:eastAsiaTheme="minorHAnsi"/>
          <w:b/>
          <w:bCs/>
          <w:highlight w:val="none"/>
        </w:rPr>
        <w:suppressLineNumbers w:val="0"/>
      </w:pPr>
      <w:r>
        <w:rPr>
          <w:rStyle w:val="652"/>
          <w:rFonts w:eastAsiaTheme="minorHAnsi"/>
          <w:b/>
          <w:bCs/>
          <w:szCs w:val="28"/>
          <w:highlight w:val="none"/>
        </w:rPr>
      </w:r>
      <w:r>
        <w:rPr>
          <w:rStyle w:val="652"/>
          <w:rFonts w:eastAsiaTheme="minorHAnsi"/>
          <w:b/>
          <w:bCs/>
          <w:szCs w:val="28"/>
          <w:highlight w:val="none"/>
        </w:rPr>
        <w:t xml:space="preserve">Слайд 11. Телестудия </w:t>
      </w:r>
      <w:r>
        <w:rPr>
          <w:rStyle w:val="652"/>
          <w:rFonts w:eastAsiaTheme="minorHAnsi"/>
          <w:b/>
          <w:bCs/>
          <w:szCs w:val="28"/>
        </w:rPr>
        <w:t xml:space="preserve">«ШАР-31»</w:t>
      </w:r>
      <w:r>
        <w:rPr>
          <w:rStyle w:val="652"/>
          <w:rFonts w:eastAsiaTheme="minorHAnsi"/>
          <w:b/>
          <w:bCs/>
          <w:szCs w:val="28"/>
          <w:highlight w:val="none"/>
        </w:rPr>
      </w:r>
      <w:r>
        <w:rPr>
          <w:rStyle w:val="652"/>
          <w:rFonts w:eastAsiaTheme="minorHAnsi"/>
          <w:b/>
          <w:bCs/>
          <w:szCs w:val="28"/>
          <w:highlight w:val="none"/>
        </w:rPr>
      </w:r>
    </w:p>
    <w:p>
      <w:pPr>
        <w:ind w:firstLine="709"/>
        <w:jc w:val="both"/>
        <w:spacing w:after="0"/>
        <w:rPr>
          <w:rStyle w:val="652"/>
          <w:rFonts w:eastAsiaTheme="minorHAnsi"/>
          <w:highlight w:val="none"/>
        </w:rPr>
      </w:pPr>
      <w:r>
        <w:rPr>
          <w:rStyle w:val="652"/>
          <w:rFonts w:eastAsiaTheme="minorHAnsi"/>
          <w:szCs w:val="28"/>
        </w:rPr>
        <w:t xml:space="preserve">Самым притягательным местом для детей в нашем муниципальном центре «Перспективы» является мультимедийная зона</w:t>
      </w:r>
      <w:r>
        <w:rPr>
          <w:rStyle w:val="652"/>
          <w:rFonts w:eastAsiaTheme="minorHAnsi"/>
          <w:szCs w:val="28"/>
        </w:rPr>
        <w:t xml:space="preserve"> «ШАР-31»</w:t>
      </w:r>
      <w:r>
        <w:rPr>
          <w:rStyle w:val="652"/>
          <w:rFonts w:eastAsiaTheme="minorHAnsi"/>
          <w:szCs w:val="28"/>
        </w:rPr>
        <w:t xml:space="preserve">.</w:t>
      </w:r>
      <w:r>
        <w:rPr>
          <w:rStyle w:val="652"/>
          <w:rFonts w:eastAsiaTheme="minorHAnsi"/>
          <w:szCs w:val="28"/>
        </w:rPr>
        <w:t xml:space="preserve"> Р</w:t>
      </w:r>
      <w:r>
        <w:rPr>
          <w:rStyle w:val="652"/>
          <w:rFonts w:eastAsiaTheme="minorHAnsi"/>
          <w:szCs w:val="28"/>
        </w:rPr>
        <w:t xml:space="preserve">ебят учат </w:t>
      </w:r>
      <w:r>
        <w:rPr>
          <w:rStyle w:val="652"/>
          <w:rFonts w:eastAsiaTheme="minorHAnsi"/>
          <w:szCs w:val="28"/>
        </w:rPr>
        <w:t xml:space="preserve">навыкам цифровой грамотности</w:t>
      </w:r>
      <w:r>
        <w:rPr>
          <w:rStyle w:val="652"/>
          <w:rFonts w:eastAsiaTheme="minorHAnsi"/>
          <w:szCs w:val="28"/>
        </w:rPr>
        <w:t xml:space="preserve"> и </w:t>
      </w:r>
      <w:r>
        <w:rPr>
          <w:rStyle w:val="652"/>
          <w:rFonts w:eastAsiaTheme="minorHAnsi"/>
          <w:szCs w:val="28"/>
        </w:rPr>
        <w:t xml:space="preserve">азам</w:t>
      </w:r>
      <w:r>
        <w:rPr>
          <w:rStyle w:val="652"/>
          <w:rFonts w:eastAsiaTheme="minorHAnsi"/>
          <w:szCs w:val="28"/>
        </w:rPr>
        <w:t xml:space="preserve"> журналистики</w:t>
      </w:r>
      <w:r>
        <w:rPr>
          <w:rStyle w:val="652"/>
          <w:rFonts w:eastAsiaTheme="minorHAnsi"/>
          <w:szCs w:val="28"/>
        </w:rPr>
        <w:t xml:space="preserve">.</w:t>
      </w:r>
      <w:r>
        <w:rPr>
          <w:rStyle w:val="652"/>
          <w:rFonts w:eastAsiaTheme="minorHAnsi"/>
          <w:szCs w:val="28"/>
        </w:rPr>
        <w:t xml:space="preserve"> На полученные средства Гранта было приобретено и смонтировано необходимое оборудование.</w:t>
      </w:r>
      <w:r>
        <w:rPr>
          <w:rStyle w:val="652"/>
          <w:rFonts w:eastAsiaTheme="minorHAnsi"/>
          <w:highlight w:val="none"/>
        </w:rPr>
      </w:r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Style w:val="652"/>
          <w:rFonts w:eastAsiaTheme="minorHAnsi"/>
          <w:szCs w:val="28"/>
        </w:rPr>
        <w:t xml:space="preserve">Занятия в медиацентре организованы</w:t>
      </w:r>
      <w:r>
        <w:rPr>
          <w:rStyle w:val="652"/>
          <w:rFonts w:eastAsiaTheme="minorHAnsi"/>
          <w:szCs w:val="28"/>
        </w:rPr>
        <w:t xml:space="preserve"> волонтером – советником директора по воспитанию Масловопристанкой школы Татьяной Крымцевой</w:t>
      </w:r>
      <w:r>
        <w:rPr>
          <w:rStyle w:val="652"/>
          <w:rFonts w:eastAsiaTheme="minorHAnsi"/>
          <w:szCs w:val="28"/>
        </w:rPr>
        <w:t xml:space="preserve"> </w:t>
      </w:r>
      <w:r>
        <w:rPr>
          <w:rStyle w:val="652"/>
          <w:rFonts w:eastAsiaTheme="minorHAnsi"/>
          <w:szCs w:val="28"/>
        </w:rPr>
        <w:t xml:space="preserve">                                              </w:t>
      </w:r>
      <w:r>
        <w:rPr>
          <w:rStyle w:val="652"/>
          <w:rFonts w:eastAsiaTheme="minorHAnsi"/>
          <w:szCs w:val="28"/>
        </w:rPr>
        <w:t xml:space="preserve">по</w:t>
      </w:r>
      <w:r>
        <w:rPr>
          <w:rStyle w:val="652"/>
          <w:rFonts w:eastAsiaTheme="minorHAnsi"/>
          <w:szCs w:val="28"/>
        </w:rPr>
        <w:t xml:space="preserve"> </w:t>
      </w:r>
      <w:r>
        <w:rPr>
          <w:rStyle w:val="652"/>
          <w:rFonts w:eastAsiaTheme="minorHAnsi"/>
          <w:szCs w:val="28"/>
        </w:rPr>
        <w:t xml:space="preserve">4 </w:t>
      </w:r>
      <w:r>
        <w:rPr>
          <w:rStyle w:val="652"/>
          <w:rFonts w:eastAsiaTheme="minorHAnsi"/>
          <w:szCs w:val="28"/>
        </w:rPr>
        <w:t xml:space="preserve">направлениям</w:t>
      </w:r>
      <w:r>
        <w:rPr>
          <w:rStyle w:val="652"/>
          <w:rFonts w:eastAsiaTheme="minorHAnsi"/>
          <w:szCs w:val="28"/>
        </w:rPr>
        <w:t xml:space="preserve">: </w:t>
      </w:r>
      <w:r>
        <w:rPr>
          <w:szCs w:val="28"/>
        </w:rPr>
        <w:t xml:space="preserve">м</w:t>
      </w:r>
      <w:r>
        <w:rPr>
          <w:szCs w:val="28"/>
        </w:rPr>
        <w:t xml:space="preserve">ультимедийная журналистика</w:t>
      </w:r>
      <w:r>
        <w:rPr>
          <w:szCs w:val="28"/>
        </w:rPr>
        <w:t xml:space="preserve">,</w:t>
      </w:r>
      <w:r>
        <w:rPr>
          <w:rStyle w:val="652"/>
          <w:rFonts w:eastAsiaTheme="minorHAnsi"/>
          <w:szCs w:val="28"/>
        </w:rPr>
        <w:t xml:space="preserve"> ос</w:t>
      </w:r>
      <w:r>
        <w:rPr>
          <w:szCs w:val="28"/>
        </w:rPr>
        <w:t xml:space="preserve">новы скрайбинга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т</w:t>
      </w:r>
      <w:r>
        <w:rPr>
          <w:szCs w:val="28"/>
        </w:rPr>
        <w:t xml:space="preserve">ravel журналистика</w:t>
      </w:r>
      <w:r>
        <w:rPr>
          <w:szCs w:val="28"/>
        </w:rPr>
        <w:t xml:space="preserve">, о</w:t>
      </w:r>
      <w:r>
        <w:rPr>
          <w:szCs w:val="28"/>
        </w:rPr>
        <w:t xml:space="preserve">ператорское искусство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/>
        <w:rPr>
          <w:szCs w:val="28"/>
        </w:rPr>
      </w:pPr>
      <w:r>
        <w:rPr>
          <w:szCs w:val="28"/>
        </w:rPr>
        <w:t xml:space="preserve">Здесь</w:t>
      </w:r>
      <w:r>
        <w:rPr>
          <w:szCs w:val="28"/>
        </w:rPr>
        <w:t xml:space="preserve"> </w:t>
      </w:r>
      <w:r>
        <w:rPr>
          <w:szCs w:val="28"/>
        </w:rPr>
        <w:t xml:space="preserve">ребята </w:t>
      </w:r>
      <w:r>
        <w:rPr>
          <w:szCs w:val="28"/>
        </w:rPr>
        <w:t xml:space="preserve">готовят и снимают фото и видеорепортажи, мини-мультфильмы, берут интервью, изучают Travel журналистику и скрайбинг-анимацию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В 2025 году мы с детьми принимали участие</w:t>
      </w:r>
      <w:r>
        <w:rPr>
          <w:szCs w:val="28"/>
        </w:rPr>
        <w:t xml:space="preserve"> в</w:t>
      </w:r>
      <w:r>
        <w:rPr>
          <w:szCs w:val="28"/>
        </w:rPr>
        <w:t xml:space="preserve"> региональном этапе</w:t>
      </w:r>
      <w:r>
        <w:rPr>
          <w:szCs w:val="28"/>
        </w:rPr>
        <w:t xml:space="preserve"> Всероссийско</w:t>
      </w:r>
      <w:r>
        <w:rPr>
          <w:szCs w:val="28"/>
        </w:rPr>
        <w:t xml:space="preserve">го</w:t>
      </w:r>
      <w:r>
        <w:rPr>
          <w:szCs w:val="28"/>
        </w:rPr>
        <w:t xml:space="preserve"> проект</w:t>
      </w:r>
      <w:r>
        <w:rPr>
          <w:szCs w:val="28"/>
        </w:rPr>
        <w:t xml:space="preserve">а</w:t>
      </w:r>
      <w:r>
        <w:rPr>
          <w:szCs w:val="28"/>
        </w:rPr>
        <w:t xml:space="preserve"> «Медиапритяжение».</w:t>
      </w:r>
      <w:r>
        <w:rPr>
          <w:szCs w:val="28"/>
        </w:rPr>
        <w:t xml:space="preserve"> </w:t>
      </w:r>
      <w:r>
        <w:rPr>
          <w:szCs w:val="28"/>
        </w:rPr>
        <w:t xml:space="preserve">Сейчас о</w:t>
      </w:r>
      <w:r>
        <w:rPr>
          <w:szCs w:val="28"/>
        </w:rPr>
        <w:t xml:space="preserve">чно в медиацентре занимается 18 </w:t>
      </w:r>
      <w:r>
        <w:rPr>
          <w:szCs w:val="28"/>
        </w:rPr>
        <w:t xml:space="preserve">подростков.</w:t>
      </w:r>
      <w:r>
        <w:rPr>
          <w:szCs w:val="28"/>
        </w:rPr>
      </w:r>
    </w:p>
    <w:p>
      <w:pPr>
        <w:ind w:firstLine="709"/>
        <w:jc w:val="both"/>
        <w:spacing w:after="0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center"/>
        <w:spacing w:after="0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  <w:t xml:space="preserve">Слайд 12. Муниципальный центр «Перспективы»</w:t>
      </w:r>
      <w:r>
        <w:rPr>
          <w:b/>
          <w:bCs/>
          <w:szCs w:val="28"/>
          <w:highlight w:val="none"/>
        </w:rPr>
      </w:r>
    </w:p>
    <w:p>
      <w:pPr>
        <w:ind w:firstLine="709"/>
        <w:jc w:val="both"/>
        <w:spacing w:after="0"/>
        <w:rPr>
          <w:highlight w:val="none"/>
        </w:rPr>
      </w:pPr>
      <w:r>
        <w:rPr>
          <w:szCs w:val="28"/>
        </w:rPr>
        <w:t xml:space="preserve">Считаю, что благодаря </w:t>
      </w:r>
      <w:r>
        <w:rPr>
          <w:szCs w:val="28"/>
        </w:rPr>
        <w:t xml:space="preserve">Фонду поддержки детей, находящегося в трудной жизненной ситуации, и реализации проекта по созданию</w:t>
      </w:r>
      <w:r>
        <w:rPr>
          <w:szCs w:val="28"/>
        </w:rPr>
        <w:t xml:space="preserve"> муниципального Центра «Перспектвы», нам в непростых условиях жизни в приграничье,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в</w:t>
      </w:r>
      <w:r>
        <w:rPr>
          <w:szCs w:val="28"/>
        </w:rPr>
        <w:t xml:space="preserve"> постоянных запретах и ограничениях, удалось организовать занятость и досуг несовершеннолетних, находящихся в социально опасном положении. </w:t>
      </w:r>
      <w:r>
        <w:rPr>
          <w:highlight w:val="none"/>
        </w:rPr>
      </w:r>
    </w:p>
    <w:p>
      <w:pPr>
        <w:ind w:firstLine="709"/>
        <w:jc w:val="both"/>
        <w:spacing w:after="0"/>
        <w:rPr>
          <w:rStyle w:val="652"/>
          <w:rFonts w:eastAsiaTheme="minorHAnsi" w:cstheme="minorBidi"/>
          <w:szCs w:val="28"/>
        </w:rPr>
      </w:pPr>
      <w:r>
        <w:rPr>
          <w:szCs w:val="28"/>
        </w:rPr>
        <w:t xml:space="preserve">Да, иногда сложно выстраивать и менять формат работы, подстраиваясь под оперативную обстановку. Но благодаря работе Центра нам за 2 года удалось снизить количество детей, состоящих на различных видах учета и совершивших правонарушения и преступления. </w:t>
      </w:r>
      <w:r>
        <w:rPr>
          <w:rStyle w:val="652"/>
          <w:rFonts w:eastAsiaTheme="minorHAnsi"/>
          <w:szCs w:val="28"/>
        </w:rPr>
        <w:t xml:space="preserve">Мы заинтересованы, чтобы дети Шебекинского округа </w:t>
      </w:r>
      <w:r>
        <w:rPr>
          <w:rStyle w:val="652"/>
          <w:rFonts w:eastAsiaTheme="minorHAnsi"/>
          <w:szCs w:val="28"/>
        </w:rPr>
        <w:t xml:space="preserve">ничем не отличались от сверстников из других регионов нашей страны, а семьи смогли получить квалифицированную психологическую помощь.</w:t>
      </w:r>
      <w:r>
        <w:rPr>
          <w:rStyle w:val="652"/>
          <w:rFonts w:eastAsiaTheme="minorHAnsi" w:cstheme="minorBidi"/>
          <w:szCs w:val="28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</w:rPr>
      </w:pPr>
      <w:r>
        <w:rPr>
          <w:rStyle w:val="652"/>
          <w:sz w:val="28"/>
          <w:szCs w:val="28"/>
          <w:highlight w:val="none"/>
        </w:rPr>
      </w:r>
      <w:r>
        <w:rPr>
          <w:rStyle w:val="652"/>
          <w:sz w:val="28"/>
          <w:szCs w:val="28"/>
          <w:highlight w:val="none"/>
        </w:rPr>
      </w:r>
    </w:p>
    <w:p>
      <w:pPr>
        <w:pStyle w:val="653"/>
        <w:ind w:firstLine="0"/>
        <w:jc w:val="center"/>
        <w:rPr>
          <w:rStyle w:val="652"/>
          <w:b/>
          <w:bCs/>
          <w:sz w:val="28"/>
          <w:szCs w:val="28"/>
          <w:highlight w:val="none"/>
        </w:rPr>
        <w:suppressLineNumbers w:val="0"/>
      </w:pPr>
      <w:r>
        <w:rPr>
          <w:rStyle w:val="652"/>
          <w:b/>
          <w:bCs/>
          <w:sz w:val="28"/>
          <w:szCs w:val="28"/>
          <w:highlight w:val="none"/>
        </w:rPr>
        <w:t xml:space="preserve">Слайд 13.</w:t>
      </w:r>
      <w:r>
        <w:rPr>
          <w:rStyle w:val="652"/>
          <w:b/>
          <w:bCs/>
          <w:sz w:val="28"/>
          <w:szCs w:val="28"/>
          <w:highlight w:val="none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  <w:highlight w:val="none"/>
        </w:rPr>
      </w:pPr>
      <w:r>
        <w:rPr>
          <w:rStyle w:val="652"/>
          <w:sz w:val="28"/>
          <w:szCs w:val="28"/>
        </w:rPr>
        <w:t xml:space="preserve">Несмотря ни на что, наша работа продолжается</w:t>
      </w:r>
      <w:r>
        <w:rPr>
          <w:rStyle w:val="652"/>
          <w:sz w:val="28"/>
          <w:szCs w:val="28"/>
        </w:rPr>
        <w:t xml:space="preserve">. Мы работали, работаем и будем работать для наших детей! Потому что «Шебекино не склоняется»!</w:t>
      </w:r>
      <w:r>
        <w:rPr>
          <w:rStyle w:val="652"/>
          <w:sz w:val="28"/>
          <w:szCs w:val="28"/>
          <w:highlight w:val="none"/>
        </w:rPr>
      </w:r>
    </w:p>
    <w:p>
      <w:pPr>
        <w:pStyle w:val="653"/>
        <w:ind w:firstLine="709"/>
        <w:jc w:val="both"/>
        <w:rPr>
          <w:rStyle w:val="652"/>
          <w:sz w:val="28"/>
          <w:szCs w:val="28"/>
        </w:rPr>
      </w:pPr>
      <w:r>
        <w:rPr>
          <w:sz w:val="28"/>
          <w:szCs w:val="28"/>
        </w:rPr>
      </w:r>
      <w:r>
        <w:rPr>
          <w:rStyle w:val="652"/>
          <w:sz w:val="28"/>
          <w:szCs w:val="28"/>
        </w:rPr>
      </w:r>
    </w:p>
    <w:p>
      <w:pPr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t xml:space="preserve">1</w:t>
      </w:r>
    </w:fldSimple>
    <w:r/>
    <w:r/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9"/>
    <w:link w:val="641"/>
    <w:uiPriority w:val="10"/>
    <w:rPr>
      <w:sz w:val="48"/>
      <w:szCs w:val="48"/>
    </w:rPr>
  </w:style>
  <w:style w:type="character" w:styleId="37">
    <w:name w:val="Subtitle Char"/>
    <w:basedOn w:val="629"/>
    <w:link w:val="643"/>
    <w:uiPriority w:val="11"/>
    <w:rPr>
      <w:sz w:val="24"/>
      <w:szCs w:val="24"/>
    </w:rPr>
  </w:style>
  <w:style w:type="character" w:styleId="39">
    <w:name w:val="Quote Char"/>
    <w:link w:val="645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620">
    <w:name w:val="Heading 1"/>
    <w:basedOn w:val="619"/>
    <w:next w:val="619"/>
    <w:link w:val="6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621">
    <w:name w:val="Heading 2"/>
    <w:basedOn w:val="619"/>
    <w:next w:val="619"/>
    <w:link w:val="6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22">
    <w:name w:val="Heading 3"/>
    <w:basedOn w:val="619"/>
    <w:next w:val="619"/>
    <w:link w:val="634"/>
    <w:uiPriority w:val="9"/>
    <w:semiHidden/>
    <w:unhideWhenUsed/>
    <w:qFormat/>
    <w:pPr>
      <w:keepLines/>
      <w:keepNext/>
      <w:spacing w:before="160" w:after="80"/>
      <w:outlineLvl w:val="2"/>
    </w:pPr>
    <w:rPr>
      <w:rFonts w:asciiTheme="minorHAnsi" w:hAnsiTheme="minorHAnsi" w:eastAsiaTheme="majorEastAsia" w:cstheme="majorBidi"/>
      <w:color w:val="2e74b5" w:themeColor="accent1" w:themeShade="BF"/>
      <w:szCs w:val="28"/>
    </w:rPr>
  </w:style>
  <w:style w:type="paragraph" w:styleId="623">
    <w:name w:val="Heading 4"/>
    <w:basedOn w:val="619"/>
    <w:next w:val="619"/>
    <w:link w:val="635"/>
    <w:uiPriority w:val="9"/>
    <w:semiHidden/>
    <w:unhideWhenUsed/>
    <w:qFormat/>
    <w:pPr>
      <w:keepLines/>
      <w:keepNext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paragraph" w:styleId="624">
    <w:name w:val="Heading 5"/>
    <w:basedOn w:val="619"/>
    <w:next w:val="619"/>
    <w:link w:val="636"/>
    <w:uiPriority w:val="9"/>
    <w:semiHidden/>
    <w:unhideWhenUsed/>
    <w:qFormat/>
    <w:pPr>
      <w:keepLines/>
      <w:keepNext/>
      <w:spacing w:before="80" w:after="40"/>
      <w:outlineLvl w:val="4"/>
    </w:pPr>
    <w:rPr>
      <w:rFonts w:asciiTheme="minorHAnsi" w:hAnsiTheme="minorHAnsi" w:eastAsiaTheme="majorEastAsia" w:cstheme="majorBidi"/>
      <w:color w:val="2e74b5" w:themeColor="accent1" w:themeShade="BF"/>
    </w:rPr>
  </w:style>
  <w:style w:type="paragraph" w:styleId="625">
    <w:name w:val="Heading 6"/>
    <w:basedOn w:val="619"/>
    <w:next w:val="619"/>
    <w:link w:val="637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626">
    <w:name w:val="Heading 7"/>
    <w:basedOn w:val="619"/>
    <w:next w:val="619"/>
    <w:link w:val="638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627">
    <w:name w:val="Heading 8"/>
    <w:basedOn w:val="619"/>
    <w:next w:val="619"/>
    <w:link w:val="639"/>
    <w:uiPriority w:val="9"/>
    <w:semiHidden/>
    <w:unhideWhenUsed/>
    <w:qFormat/>
    <w:pPr>
      <w:keepLines/>
      <w:keepNext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628">
    <w:name w:val="Heading 9"/>
    <w:basedOn w:val="619"/>
    <w:next w:val="619"/>
    <w:link w:val="640"/>
    <w:uiPriority w:val="9"/>
    <w:semiHidden/>
    <w:unhideWhenUsed/>
    <w:qFormat/>
    <w:pPr>
      <w:keepLines/>
      <w:keepNext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0"/>
    <w:uiPriority w:val="9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633" w:customStyle="1">
    <w:name w:val="Заголовок 2 Знак"/>
    <w:basedOn w:val="629"/>
    <w:link w:val="621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34" w:customStyle="1">
    <w:name w:val="Заголовок 3 Знак"/>
    <w:basedOn w:val="629"/>
    <w:link w:val="622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styleId="635" w:customStyle="1">
    <w:name w:val="Заголовок 4 Знак"/>
    <w:basedOn w:val="629"/>
    <w:link w:val="623"/>
    <w:uiPriority w:val="9"/>
    <w:semiHidden/>
    <w:rPr>
      <w:rFonts w:eastAsiaTheme="majorEastAsia" w:cstheme="majorBidi"/>
      <w:i/>
      <w:iCs/>
      <w:color w:val="2e74b5" w:themeColor="accent1" w:themeShade="BF"/>
      <w:sz w:val="28"/>
    </w:rPr>
  </w:style>
  <w:style w:type="character" w:styleId="636" w:customStyle="1">
    <w:name w:val="Заголовок 5 Знак"/>
    <w:basedOn w:val="629"/>
    <w:link w:val="624"/>
    <w:uiPriority w:val="9"/>
    <w:semiHidden/>
    <w:rPr>
      <w:rFonts w:eastAsiaTheme="majorEastAsia" w:cstheme="majorBidi"/>
      <w:color w:val="2e74b5" w:themeColor="accent1" w:themeShade="BF"/>
      <w:sz w:val="28"/>
    </w:rPr>
  </w:style>
  <w:style w:type="character" w:styleId="637" w:customStyle="1">
    <w:name w:val="Заголовок 6 Знак"/>
    <w:basedOn w:val="629"/>
    <w:link w:val="625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styleId="638" w:customStyle="1">
    <w:name w:val="Заголовок 7 Знак"/>
    <w:basedOn w:val="629"/>
    <w:link w:val="626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styleId="639" w:customStyle="1">
    <w:name w:val="Заголовок 8 Знак"/>
    <w:basedOn w:val="629"/>
    <w:link w:val="627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styleId="640" w:customStyle="1">
    <w:name w:val="Заголовок 9 Знак"/>
    <w:basedOn w:val="629"/>
    <w:link w:val="628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641">
    <w:name w:val="Title"/>
    <w:basedOn w:val="619"/>
    <w:next w:val="619"/>
    <w:link w:val="642"/>
    <w:uiPriority w:val="10"/>
    <w:qFormat/>
    <w:pPr>
      <w:contextualSpacing/>
      <w:spacing w:after="8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2" w:customStyle="1">
    <w:name w:val="Заголовок Знак"/>
    <w:basedOn w:val="629"/>
    <w:link w:val="6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3">
    <w:name w:val="Subtitle"/>
    <w:basedOn w:val="619"/>
    <w:next w:val="619"/>
    <w:link w:val="644"/>
    <w:uiPriority w:val="11"/>
    <w:qFormat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character" w:styleId="644" w:customStyle="1">
    <w:name w:val="Подзаголовок Знак"/>
    <w:basedOn w:val="629"/>
    <w:link w:val="64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5">
    <w:name w:val="Quote"/>
    <w:basedOn w:val="619"/>
    <w:next w:val="619"/>
    <w:link w:val="64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6" w:customStyle="1">
    <w:name w:val="Цитата 2 Знак"/>
    <w:basedOn w:val="629"/>
    <w:link w:val="645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647">
    <w:name w:val="List Paragraph"/>
    <w:basedOn w:val="619"/>
    <w:uiPriority w:val="34"/>
    <w:qFormat/>
    <w:pPr>
      <w:contextualSpacing/>
      <w:ind w:left="720"/>
    </w:pPr>
  </w:style>
  <w:style w:type="character" w:styleId="648">
    <w:name w:val="Intense Emphasis"/>
    <w:basedOn w:val="629"/>
    <w:uiPriority w:val="21"/>
    <w:qFormat/>
    <w:rPr>
      <w:i/>
      <w:iCs/>
      <w:color w:val="2e74b5" w:themeColor="accent1" w:themeShade="BF"/>
    </w:rPr>
  </w:style>
  <w:style w:type="paragraph" w:styleId="649">
    <w:name w:val="Intense Quote"/>
    <w:basedOn w:val="619"/>
    <w:next w:val="619"/>
    <w:link w:val="650"/>
    <w:uiPriority w:val="30"/>
    <w:qFormat/>
    <w:pPr>
      <w:ind w:left="864" w:right="864"/>
      <w:jc w:val="center"/>
      <w:spacing w:before="360" w:after="360"/>
      <w:pBdr>
        <w:top w:val="single" w:color="2E74B5" w:themeColor="accent1" w:themeShade="BF" w:sz="4" w:space="10"/>
        <w:bottom w:val="single" w:color="2E74B5" w:themeColor="accent1" w:themeShade="BF" w:sz="4" w:space="10"/>
      </w:pBdr>
    </w:pPr>
    <w:rPr>
      <w:i/>
      <w:iCs/>
      <w:color w:val="2e74b5" w:themeColor="accent1" w:themeShade="BF"/>
    </w:rPr>
  </w:style>
  <w:style w:type="character" w:styleId="650" w:customStyle="1">
    <w:name w:val="Выделенная цитата Знак"/>
    <w:basedOn w:val="629"/>
    <w:link w:val="649"/>
    <w:uiPriority w:val="3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651">
    <w:name w:val="Intense Reference"/>
    <w:basedOn w:val="629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652" w:customStyle="1">
    <w:name w:val="Другое_"/>
    <w:basedOn w:val="629"/>
    <w:link w:val="653"/>
    <w:rPr>
      <w:rFonts w:ascii="Times New Roman" w:hAnsi="Times New Roman" w:eastAsia="Times New Roman" w:cs="Times New Roman"/>
    </w:rPr>
  </w:style>
  <w:style w:type="paragraph" w:styleId="653" w:customStyle="1">
    <w:name w:val="Другое"/>
    <w:basedOn w:val="619"/>
    <w:link w:val="652"/>
    <w:pPr>
      <w:spacing w:after="0"/>
      <w:widowControl w:val="off"/>
    </w:pPr>
    <w:rPr>
      <w:rFonts w:eastAsia="Times New Roman" w:cs="Times New Roman"/>
      <w:sz w:val="22"/>
    </w:rPr>
  </w:style>
  <w:style w:type="character" w:styleId="654" w:customStyle="1">
    <w:name w:val="Основной текст_"/>
    <w:basedOn w:val="629"/>
    <w:link w:val="655"/>
    <w:rPr>
      <w:rFonts w:ascii="Times New Roman" w:hAnsi="Times New Roman" w:eastAsia="Times New Roman" w:cs="Times New Roman"/>
    </w:rPr>
  </w:style>
  <w:style w:type="paragraph" w:styleId="655" w:customStyle="1">
    <w:name w:val="Основной текст1"/>
    <w:basedOn w:val="619"/>
    <w:link w:val="654"/>
    <w:pPr>
      <w:spacing w:after="0"/>
      <w:widowControl w:val="off"/>
    </w:pPr>
    <w:rPr>
      <w:rFonts w:eastAsia="Times New Roman" w:cs="Times New Roman"/>
      <w:sz w:val="22"/>
    </w:rPr>
  </w:style>
  <w:style w:type="character" w:styleId="656" w:customStyle="1">
    <w:name w:val="Основной текст (2)_"/>
    <w:basedOn w:val="629"/>
    <w:link w:val="657"/>
    <w:rPr>
      <w:rFonts w:ascii="Times New Roman" w:hAnsi="Times New Roman" w:eastAsia="Times New Roman" w:cs="Times New Roman"/>
      <w:shd w:val="clear" w:color="auto" w:fill="ffffff"/>
    </w:rPr>
  </w:style>
  <w:style w:type="paragraph" w:styleId="657" w:customStyle="1">
    <w:name w:val="Основной текст (2)"/>
    <w:basedOn w:val="619"/>
    <w:link w:val="656"/>
    <w:pPr>
      <w:ind w:hanging="480"/>
      <w:jc w:val="right"/>
      <w:spacing w:before="300" w:after="3600" w:line="0" w:lineRule="atLeast"/>
      <w:shd w:val="clear" w:color="auto" w:fill="ffffff"/>
      <w:widowControl w:val="off"/>
    </w:pPr>
    <w:rPr>
      <w:rFonts w:eastAsia="Times New Roman" w:cs="Times New Roman"/>
      <w:sz w:val="22"/>
    </w:rPr>
  </w:style>
  <w:style w:type="paragraph" w:styleId="658">
    <w:name w:val="No Spacing"/>
    <w:uiPriority w:val="1"/>
    <w:qFormat/>
    <w:pPr>
      <w:spacing w:after="0" w:line="240" w:lineRule="auto"/>
    </w:pPr>
    <w:rPr>
      <w14:ligatures w14:val="none"/>
    </w:rPr>
  </w:style>
  <w:style w:type="character" w:styleId="659" w:customStyle="1">
    <w:name w:val="Основной текст (4)_"/>
    <w:basedOn w:val="629"/>
    <w:link w:val="660"/>
    <w:rPr>
      <w:rFonts w:ascii="Times New Roman" w:hAnsi="Times New Roman" w:eastAsia="Times New Roman" w:cs="Times New Roman"/>
      <w:sz w:val="28"/>
      <w:szCs w:val="28"/>
    </w:rPr>
  </w:style>
  <w:style w:type="paragraph" w:styleId="660" w:customStyle="1">
    <w:name w:val="Основной текст (4)"/>
    <w:basedOn w:val="619"/>
    <w:link w:val="659"/>
    <w:pPr>
      <w:ind w:firstLine="580"/>
      <w:spacing w:after="0"/>
      <w:widowControl w:val="off"/>
    </w:pPr>
    <w:rPr>
      <w:rFonts w:eastAsia="Times New Roman" w:cs="Times New Roman"/>
      <w:szCs w:val="28"/>
    </w:rPr>
  </w:style>
  <w:style w:type="paragraph" w:styleId="66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koroleva</cp:lastModifiedBy>
  <cp:revision>7</cp:revision>
  <dcterms:created xsi:type="dcterms:W3CDTF">2025-09-08T05:05:00Z</dcterms:created>
  <dcterms:modified xsi:type="dcterms:W3CDTF">2025-09-20T12:49:32Z</dcterms:modified>
</cp:coreProperties>
</file>