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28.07.2023 N 605н</w:t>
              <w:br/>
              <w:t xml:space="preserve">"Об утверждении примерного порядка организации социальной занятости инвалидов"</w:t>
              <w:br/>
              <w:t xml:space="preserve">(Зарегистрировано в Минюсте России 28.08.2023 N 74979)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августа 2023 г. N 74979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2023 г. N 605н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ПРИМЕРНОГО ПОРЯДКА</w:t>
      </w:r>
    </w:p>
    <w:p>
      <w:pPr>
        <w:pStyle w:val="2"/>
        <w:jc w:val="center"/>
      </w:pPr>
      <w:r>
        <w:rPr>
          <w:sz w:val="20"/>
        </w:rPr>
        <w:t xml:space="preserve">ОРГАНИЗАЦИИ СОЦИАЛЬНОЙ ЗАНЯТОСТИ ИНВАЛИДОВ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4.11.1995 N 181-ФЗ (ред. от 28.04.2023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частью четвертой статьи 20.1</w:t>
        </w:r>
      </w:hyperlink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 и </w:t>
      </w:r>
      <w:hyperlink w:history="0" r:id="rId8" w:tooltip="Постановление Правительства РФ от 19.06.2012 N 610 (ред. от 16.02.2023) &quot;Об утверждении Положения о Министерстве труда и социальной защиты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примерный </w:t>
      </w:r>
      <w:hyperlink w:history="0" w:anchor="P28" w:tooltip="ПРИМЕРНЫЙ ПОРЯДОК ОРГАНИЗАЦИИ СОЦИАЛЬНОЙ ЗАНЯТОСТИ ИНВАЛИДОВ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социальной занятости инвалидов согласно приложению к настоящему приказу.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А.Н.ПУДОВ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2023 г. N 605н</w:t>
      </w:r>
    </w:p>
    <w:p>
      <w:pPr>
        <w:pStyle w:val="0"/>
        <w:jc w:val="center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ПРИМЕРНЫЙ ПОРЯДОК ОРГАНИЗАЦИИ СОЦИАЛЬНОЙ ЗАНЯТОСТИ ИНВАЛИДОВ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примерный порядок устанавливает правила организации в субъектах Российской Федерации социальной занятости инвалидов, не занятых в соответствии с законодательством Российской Федерации о занятости населения в связи с имеющимися значительно выраженными ограничениями способности к трудовой деятельности и способных к осуществлению несложных (простых) видов деятельности исключительно с помощью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Социальная занятость инвалидов трудоспособного возраста не предполагает осуществление трудовой деятельности в соответствии с законодательством Российской Федерации о занятости населения, направлена на социальную адаптацию и вовлеченность инвалидов в жизнь общества и осуществляется с согласия инвалидов на возмездной или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Организации, уполномоченные на осуществление деятельности по социальной занятости инвалидов, определяются органами государственной власти субъектов Российской Федерации (далее - уполномоченные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уполномоченным организациям могут быть отнесены в том числе реабилитационные организации, организации системы социальной защиты и социального обслуживания, а также организации, осуществляющие деятельность по сопровождаемой трудовой деятельности инвалидов, которые могут предоставлять инвалидам услуги по социальной занятости по месту предоставления услуг по сопровождаемой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уполномоченных организациях в целях организации социальной занятости инвалидов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оценка способности инвалида (ребенка-инвалида в возрасте 14 лет и старше), имеющего в индивидуальной программе реабилитации или абилитации, выданной федеральным учреждением медико-социальной экспертизы &lt;1&gt;, заключение об установлении ему 3 степени ограничения способности к трудовой деятельности, осуществлять несложные (простые) виды деятельности исключительно со значительной помощью других лиц и определения нуждаемости такого инвалида в организации социальной занятости;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Приказ Минтруда России от 26.06.2023 N 545н &quot;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учреждениями медико-социальной экспертизы, и их форм&quot; (Зарегистрировано в Минюсте России 28.07.2023 N 74506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учреждениями медико-социальной экспертизы, утвержденный приказом Министерства труда и социальной защиты Российской Федерации от 26 июня 2023 г. N 545н (зарегистрирован Министерством юстиции Российской Федерации 28 июля 2023 г., регистрационный N 74506).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Несложные (простые) виды деятельности не требуют получения специального образования, а их выполнение обеспечивается путем обучения элементарным навыкам и умениям (профессиональным, социальным, коммуникативным, культурным, бытовым), в том числе правилам выполнения простых целенаправленных действий со значительной помощью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организация структурных подразделений (далее - мастерские) для обеспечения обучения инвалидов, нуждающихся в организации социальной занятости, элементарным навыкам и умениям (профессиональным, социальным, коммуникативным, культурным, бытовым), соответствующим способностям инвалидов и не требующим получения специального образования, и их участия в выполнении несложных (простых) видов труда со значительной помощью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мастерских одновременно может реализовываться социальная занятость и сопровождаемая трудовая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Основанием для рассмотрения вопроса об организации социальной занятости является поданное инвалидом или его законным представителем в письменной или электронной форме заявление о предоставлении социальной занятости с указанием предпочтений по организации социальной занятости либо обращение в интересах инвалида иных граждан, обращение государственных органов, органов местного самоуправления, общественных объединений непосредственно в уполномоченную организацию либо переданные заявление или обращение в рамках межведомственного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Реализация социальной занятости инвалидов осуществляется в три этапа: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первом этапе определяется нуждаемость инвалида в организации социальной занятости, оцениваются навыки инвалида (социально-коммуникативные, гигиенические, двигательные, бытовые), его способности и предпочтения к труду и социальному взаимодействию. В этих целях создаются условия для ознакомительного (пробного) участия инвалида в различных производственных процессах, подбираются доступные для инвалида несложные (простые) виды труда (трудовые операции) в соответствии с его способностями и предпочтениями;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втором этапе осуществляется индивидуальное обучение инвалида элементарным навыкам и умениям, необходимым для выполнения подобранного вида деятельности, норм и правил взаимоотношений, социального взаимодействия участников социальной занятости, социально-средовая ориентация в условиях выбранной мастерской, формирование мотивации к участию в труде;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третьем этапе создаются условия для адаптации инвалида к осуществлению деятельности в рамках социальной занятости, включающие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постоянной помощи других лиц для выполнения подобранных видов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социально-психологическое сопровождение, предусматривающее содействие в межличностной коммуникации, основы эффективного общения (диалогическая форма общения); в выполнении доступных социальных ролей (профессиональных, общественных); в соблюдении морально-этических норм, норм общественной морали и правил современного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персональную помощь в осуществлении действий (участия в действиях) по передвижению, самообслуживанию, соблюдению санитарно-гигиенических правил, получению информации, ориентации и коммуникации.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инвалидов, имеющих выраженные затруднения в выполнении несложных (простых) видов труда со значительной помощью других лиц, организуются несложные (простые) виды развивающей (целенаправленной) деятельности путем моделирования бытовых и социальных ситуаций, участие инвалидов в которых способствует развитию и поддержанию коммуникативных, гигиенических, двигательных, бытовых и трудовых навыков, навыков принятия решений и их исполнения.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Подбор видов деятельности для таких инвалидов с их участием, в том числе в каком-либо производственном процессе, осуществляется с учетом динамики состояния здоровья и способности участвовать в социальной занятости.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реализации социальной занятости могут предоставляться в том числе следующие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услуги, направленные на определение нуждаемости инвалидов в организации социальной занятости, на подбор подходящих инвалидам несложных (простых) видов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услуги, направленные на обучение инвалидов навыкам, необходимым для выполнения трудовых действий, правилам трудового распорядка, нормам труда и социального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услуги, направленные на организацию доступных для инвалидов производственных процессов с несложными (простыми) видами труда, на адаптацию рабочих мест для участия инвалидов в производственных процессах и на обеспечение доступных для инвалидов трудовых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услуги, направленные на организацию несложных (простых) видов развивающей (целенаправленной) деятельности для инвалидов, имеющих выраженные затруднения в участии в труде с помощью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услуги, направленные на организацию социального взаимодействия участников социальной занятости, а также на организацию их отдыха (перерывов) во время социальной занятости;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услуги, обеспечивающие участие инвалидов в социальной занятости, включая социально-психологическое, социально-педагогическое сопровождение и ассистивные услуги по персональной помощи инвалидам в передвижении, получении информации, в ориентации и коммуникации;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услуги, обеспечивающие уход за инвалидами во время их участия в социальной занятости (помощь при одевании и раздевании, смене абсорбирующего белья, приеме пищи, питья и других гигиенических процедурах);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услуги по сопровождению передвижения инвалидов от места жительства к месту участия в социальной занятости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Информация о предоставленных инвалидам услугах в рамках реализации социальной занятости уполномоченной организацией фиксируется в документах, определяемых высшим исполнительным органом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Организация социальной занятости инвалидов осуществляется на межведомственной основе при взаимодействии органов государственной власти субъектов Российской Федерации, органов местного самоуправления в связи с реализацией ими полномочий в сфере социальной занятости инвалидов и уполномоченных организаций, предоставляющих услуги по социальной занятости инвалидов, при наличии технической возможности.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Межведомственное взаимодействие при организации социальной занятости осуществляется на основе регламента межведомственного взаимодействия органов государственной власти субъектов Российской Федерации, органов местного самоуправления в связи с реализацией ими полномочий в сфере социальной занятости инвалидов и уполномоченных организаций, предоставляющих услуги по социальной занятости инвалидов, с определением механизма и порядка такого взаимодействия в интересах инвалида, утверждаемого высшим исполнительным органом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механизма и порядка межведомственного взаимодействия при организации социальной занятости устанавливается: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органов исполнительной власти субъекта Российской Федерации, осуществляющих 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 исполнительной власти субъекта Российской Федерации, который осуществляет организацию и координацию межведомственного взаимодействия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участников межведомственного взаимодействия - органы исполнительной власти субъекта Российской Федерации, органы местного самоуправления, реализующие полномочия в сфере социальной занятости инвалидов, и уполномоченные организации, предоставляющие услуги по социальной занятости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виды деятельности, осуществляемые участниками межведомственного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состав документов и (или) информацию, необходимую для передачи в рамках межведомственного взаимодействия в целях оказания услуг по социальной занятости;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сроки подготовки и направления межведомственного запроса о представлении документов и (или) информации, запрашиваемых участниками межведомственного взаимодействия, и ответа на данный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последовательность имеющих конечный результат действий, которые являются необходимыми и обязательными для предоставления услуг по социальной занятости.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организации социальной занятости соблюдается: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доступность социальной занятости для инвалидов, в том числе организация доступной для инвалидов среды и приближенность к месту проживания инвалидов организаций, реализующих социальную занятость, с учетом их транспортной доступности для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свобода инвалида в выборе видов деятельности в рамках социальной занятости и организаций, реализующих социальную занятость;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ориентация социальной занятости на развитие способностей инвалидов участвовать в продуктивной деятельности в целях социальной адаптации и вовлечения в жизнь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ориентация на производство востребованных обществом продукции и услуг и на их реализацию;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регулярный характер участия инвалидов в социальной занятости;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информирование инвалидов о возможности участия в социальной занятости, в том числе при обращении за социальными услугами.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28.07.2023 N 605н</w:t>
            <w:br/>
            <w:t>"Об утверждении примерного порядка организации социальной занятости инвалидо...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DB96EC88D2427C63E0B03BD3243CAF3B6ABA6828B039903657D1276C62AA1E0D27F90B6046350A0E7685FE629A67F91C0AB4FC4C0i1LFI" TargetMode = "External"/>
	<Relationship Id="rId8" Type="http://schemas.openxmlformats.org/officeDocument/2006/relationships/hyperlink" Target="consultantplus://offline/ref=9DB96EC88D2427C63E0B03BD3243CAF3B6ACA98B880B9903657D1276C62AA1E0D27F90BA06600FA5F27907EB2ABB6091DFB74DC6iCL1I" TargetMode = "External"/>
	<Relationship Id="rId9" Type="http://schemas.openxmlformats.org/officeDocument/2006/relationships/hyperlink" Target="consultantplus://offline/ref=9DB96EC88D2427C63E0B03BD3243CAF3B6AAA383840C9903657D1276C62AA1E0D27F90B3076B5BF5BF275EBA6DF06C90C2AB4CC5DC1E24C9i3LF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28.07.2023 N 605н
"Об утверждении примерного порядка организации социальной занятости инвалидов"
(Зарегистрировано в Минюсте России 28.08.2023 N 74979)</dc:title>
  <dcterms:created xsi:type="dcterms:W3CDTF">2023-11-03T08:11:34Z</dcterms:created>
</cp:coreProperties>
</file>