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4AA" w:rsidRPr="0017275E" w:rsidRDefault="00E574AA" w:rsidP="00521750">
      <w:pPr>
        <w:jc w:val="center"/>
        <w:rPr>
          <w:b/>
          <w:sz w:val="28"/>
          <w:szCs w:val="28"/>
          <w:u w:val="single"/>
        </w:rPr>
      </w:pPr>
      <w:r w:rsidRPr="0017275E">
        <w:rPr>
          <w:b/>
          <w:sz w:val="28"/>
          <w:szCs w:val="28"/>
          <w:u w:val="single"/>
        </w:rPr>
        <w:t xml:space="preserve">Порядок подачи </w:t>
      </w:r>
      <w:r w:rsidR="00B805B4">
        <w:rPr>
          <w:b/>
          <w:sz w:val="28"/>
          <w:szCs w:val="28"/>
          <w:u w:val="single"/>
        </w:rPr>
        <w:t>и рассмотрени</w:t>
      </w:r>
      <w:r w:rsidR="00C8144C">
        <w:rPr>
          <w:b/>
          <w:sz w:val="28"/>
          <w:szCs w:val="28"/>
          <w:u w:val="single"/>
        </w:rPr>
        <w:t>я</w:t>
      </w:r>
      <w:r w:rsidR="00B805B4">
        <w:rPr>
          <w:b/>
          <w:sz w:val="28"/>
          <w:szCs w:val="28"/>
          <w:u w:val="single"/>
        </w:rPr>
        <w:t xml:space="preserve"> </w:t>
      </w:r>
      <w:r w:rsidRPr="0017275E">
        <w:rPr>
          <w:b/>
          <w:sz w:val="28"/>
          <w:szCs w:val="28"/>
          <w:u w:val="single"/>
        </w:rPr>
        <w:t>заявки о потребности в иностранны</w:t>
      </w:r>
      <w:r w:rsidR="006C6316">
        <w:rPr>
          <w:b/>
          <w:sz w:val="28"/>
          <w:szCs w:val="28"/>
          <w:u w:val="single"/>
        </w:rPr>
        <w:t>х</w:t>
      </w:r>
      <w:r w:rsidRPr="0017275E">
        <w:rPr>
          <w:b/>
          <w:sz w:val="28"/>
          <w:szCs w:val="28"/>
          <w:u w:val="single"/>
        </w:rPr>
        <w:t xml:space="preserve"> работник</w:t>
      </w:r>
      <w:r w:rsidR="006C6316">
        <w:rPr>
          <w:b/>
          <w:sz w:val="28"/>
          <w:szCs w:val="28"/>
          <w:u w:val="single"/>
        </w:rPr>
        <w:t>ах</w:t>
      </w:r>
      <w:r w:rsidRPr="0017275E">
        <w:rPr>
          <w:b/>
          <w:sz w:val="28"/>
          <w:szCs w:val="28"/>
          <w:u w:val="single"/>
        </w:rPr>
        <w:t xml:space="preserve"> (</w:t>
      </w:r>
      <w:r w:rsidR="006C6316">
        <w:rPr>
          <w:b/>
          <w:sz w:val="28"/>
          <w:szCs w:val="28"/>
          <w:u w:val="single"/>
        </w:rPr>
        <w:t xml:space="preserve">в рамках </w:t>
      </w:r>
      <w:r w:rsidRPr="0017275E">
        <w:rPr>
          <w:b/>
          <w:sz w:val="28"/>
          <w:szCs w:val="28"/>
          <w:u w:val="single"/>
        </w:rPr>
        <w:t>квот</w:t>
      </w:r>
      <w:r w:rsidR="006C6316">
        <w:rPr>
          <w:b/>
          <w:sz w:val="28"/>
          <w:szCs w:val="28"/>
          <w:u w:val="single"/>
        </w:rPr>
        <w:t>ы</w:t>
      </w:r>
      <w:r w:rsidR="0017275E" w:rsidRPr="0017275E">
        <w:rPr>
          <w:b/>
          <w:sz w:val="28"/>
          <w:szCs w:val="28"/>
          <w:u w:val="single"/>
        </w:rPr>
        <w:t xml:space="preserve"> на выдачу иностранным гражданам, прибывающим в Российскую Федерацию на основании визы, разрешений на работу и приглашений на въезд в Российскую Федерацию в целях осуществления трудовой деятельности</w:t>
      </w:r>
      <w:r w:rsidRPr="0017275E">
        <w:rPr>
          <w:b/>
          <w:sz w:val="28"/>
          <w:szCs w:val="28"/>
          <w:u w:val="single"/>
        </w:rPr>
        <w:t>)</w:t>
      </w:r>
    </w:p>
    <w:p w:rsidR="00E574AA" w:rsidRDefault="00E574AA" w:rsidP="00E574AA">
      <w:pPr>
        <w:jc w:val="both"/>
        <w:rPr>
          <w:sz w:val="28"/>
          <w:szCs w:val="28"/>
          <w:u w:val="single"/>
        </w:rPr>
      </w:pPr>
    </w:p>
    <w:p w:rsidR="00E574AA" w:rsidRDefault="00E574AA" w:rsidP="00E574AA">
      <w:pPr>
        <w:ind w:firstLine="567"/>
        <w:jc w:val="both"/>
        <w:rPr>
          <w:sz w:val="28"/>
          <w:szCs w:val="28"/>
        </w:rPr>
      </w:pPr>
      <w:r w:rsidRPr="001F4188">
        <w:rPr>
          <w:sz w:val="28"/>
          <w:szCs w:val="28"/>
        </w:rPr>
        <w:t xml:space="preserve">Заявка представляется работодателем (заказчиком работ, услуг) в соответствующий уполномоченный орган субъекта </w:t>
      </w:r>
      <w:proofErr w:type="gramStart"/>
      <w:r w:rsidRPr="001F4188">
        <w:rPr>
          <w:sz w:val="28"/>
          <w:szCs w:val="28"/>
        </w:rPr>
        <w:t>РФ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 xml:space="preserve">на территории </w:t>
      </w:r>
      <w:r w:rsidR="00521750">
        <w:rPr>
          <w:sz w:val="28"/>
          <w:szCs w:val="28"/>
        </w:rPr>
        <w:t>Мурманской</w:t>
      </w:r>
      <w:r>
        <w:rPr>
          <w:sz w:val="28"/>
          <w:szCs w:val="28"/>
        </w:rPr>
        <w:t xml:space="preserve"> области – </w:t>
      </w:r>
      <w:r w:rsidR="00521750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труда и </w:t>
      </w:r>
      <w:r w:rsidR="00521750">
        <w:rPr>
          <w:sz w:val="28"/>
          <w:szCs w:val="28"/>
        </w:rPr>
        <w:t>социального развития Мурманской</w:t>
      </w:r>
      <w:r>
        <w:rPr>
          <w:sz w:val="28"/>
          <w:szCs w:val="28"/>
        </w:rPr>
        <w:t xml:space="preserve"> области). </w:t>
      </w:r>
    </w:p>
    <w:p w:rsidR="00124AC4" w:rsidRDefault="00124AC4" w:rsidP="00124AC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F7E8D">
        <w:rPr>
          <w:sz w:val="28"/>
          <w:szCs w:val="28"/>
        </w:rPr>
        <w:t>Рассмотрению подлежат заявки работодателей, представленные по форме, предусмотренной Правилами определения органами государственной власти субъекта РФ потребности в привлечении иностранных работников (утверждены приказом Министерства труда и социальной защиты РФ от 23 января 2014 года №27н) и заполненные согласно рекомендациям к Правилам.</w:t>
      </w:r>
    </w:p>
    <w:p w:rsidR="00124AC4" w:rsidRPr="00AF7E8D" w:rsidRDefault="00124AC4" w:rsidP="00124AC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F7E8D">
        <w:rPr>
          <w:sz w:val="28"/>
          <w:szCs w:val="28"/>
        </w:rPr>
        <w:t xml:space="preserve">Заявки работодателей представляются в </w:t>
      </w:r>
      <w:r w:rsidR="00521750">
        <w:rPr>
          <w:sz w:val="28"/>
          <w:szCs w:val="28"/>
        </w:rPr>
        <w:t>уполномоченный орган</w:t>
      </w:r>
      <w:r w:rsidRPr="00AF7E8D">
        <w:rPr>
          <w:sz w:val="28"/>
          <w:szCs w:val="28"/>
        </w:rPr>
        <w:t xml:space="preserve"> на бумажном носителе и в электронной форме с использованием АИ</w:t>
      </w:r>
      <w:r w:rsidR="003E5CA5">
        <w:rPr>
          <w:sz w:val="28"/>
          <w:szCs w:val="28"/>
        </w:rPr>
        <w:t>К</w:t>
      </w:r>
      <w:r w:rsidRPr="00AF7E8D">
        <w:rPr>
          <w:sz w:val="28"/>
          <w:szCs w:val="28"/>
        </w:rPr>
        <w:t xml:space="preserve"> «Миграционные квоты», размещенной в сети "Интернет" (</w:t>
      </w:r>
      <w:hyperlink r:id="rId7" w:history="1">
        <w:r w:rsidRPr="00AF7E8D">
          <w:rPr>
            <w:rStyle w:val="a4"/>
            <w:sz w:val="28"/>
            <w:szCs w:val="28"/>
          </w:rPr>
          <w:t>www.migrakvota.gov.ru</w:t>
        </w:r>
      </w:hyperlink>
      <w:r w:rsidRPr="00AF7E8D">
        <w:rPr>
          <w:sz w:val="28"/>
          <w:szCs w:val="28"/>
        </w:rPr>
        <w:t>).</w:t>
      </w:r>
    </w:p>
    <w:p w:rsidR="00E574AA" w:rsidRDefault="00E574AA" w:rsidP="00A90F4F">
      <w:pPr>
        <w:ind w:firstLine="567"/>
        <w:jc w:val="both"/>
        <w:rPr>
          <w:sz w:val="28"/>
          <w:szCs w:val="28"/>
        </w:rPr>
      </w:pPr>
      <w:r w:rsidRPr="001F4188">
        <w:rPr>
          <w:sz w:val="28"/>
          <w:szCs w:val="28"/>
        </w:rPr>
        <w:t>Заявки, заполнение которых не соответствует Правилам, возвращаются работодателю, заказчику работ (услуг) на доработку в течение пяти дней с момента их поступления в уполномоченный орган субъекта РФ (</w:t>
      </w:r>
      <w:proofErr w:type="spellStart"/>
      <w:r w:rsidRPr="001F4188">
        <w:rPr>
          <w:sz w:val="28"/>
          <w:szCs w:val="28"/>
        </w:rPr>
        <w:t>пп</w:t>
      </w:r>
      <w:proofErr w:type="spellEnd"/>
      <w:r w:rsidRPr="001F4188">
        <w:rPr>
          <w:sz w:val="28"/>
          <w:szCs w:val="28"/>
        </w:rPr>
        <w:t>. "а" п. 6 Правил).</w:t>
      </w:r>
    </w:p>
    <w:p w:rsidR="00E574AA" w:rsidRDefault="00E574AA" w:rsidP="00E574AA">
      <w:pPr>
        <w:ind w:firstLine="567"/>
        <w:jc w:val="both"/>
        <w:rPr>
          <w:sz w:val="28"/>
          <w:szCs w:val="28"/>
        </w:rPr>
      </w:pPr>
      <w:r w:rsidRPr="001F4188">
        <w:rPr>
          <w:sz w:val="28"/>
          <w:szCs w:val="28"/>
        </w:rPr>
        <w:t>В течение 2</w:t>
      </w:r>
      <w:r w:rsidR="00B23F68">
        <w:rPr>
          <w:sz w:val="28"/>
          <w:szCs w:val="28"/>
        </w:rPr>
        <w:t>0</w:t>
      </w:r>
      <w:bookmarkStart w:id="0" w:name="_GoBack"/>
      <w:bookmarkEnd w:id="0"/>
      <w:r w:rsidRPr="001F4188">
        <w:rPr>
          <w:sz w:val="28"/>
          <w:szCs w:val="28"/>
        </w:rPr>
        <w:t xml:space="preserve"> дней со дня поступления соответствующей заявки работодателя, заказчика работ (услуг) в </w:t>
      </w:r>
      <w:r w:rsidR="00003A49">
        <w:rPr>
          <w:sz w:val="28"/>
          <w:szCs w:val="28"/>
        </w:rPr>
        <w:t xml:space="preserve">уполномоченный орган региональная </w:t>
      </w:r>
      <w:r w:rsidR="00124AC4">
        <w:rPr>
          <w:sz w:val="28"/>
          <w:szCs w:val="28"/>
        </w:rPr>
        <w:t>Межведомственная комиссия по вопросам привлечения и использования иностранн</w:t>
      </w:r>
      <w:r w:rsidR="00003A49">
        <w:rPr>
          <w:sz w:val="28"/>
          <w:szCs w:val="28"/>
        </w:rPr>
        <w:t>ых работников</w:t>
      </w:r>
      <w:r w:rsidR="00A90F4F">
        <w:rPr>
          <w:sz w:val="28"/>
          <w:szCs w:val="28"/>
        </w:rPr>
        <w:t xml:space="preserve"> </w:t>
      </w:r>
      <w:r w:rsidR="00003A49">
        <w:rPr>
          <w:sz w:val="28"/>
          <w:szCs w:val="28"/>
        </w:rPr>
        <w:t>(далее – Межведомственная комиссия)</w:t>
      </w:r>
      <w:r w:rsidR="00003A49">
        <w:rPr>
          <w:rStyle w:val="a8"/>
          <w:sz w:val="28"/>
          <w:szCs w:val="28"/>
        </w:rPr>
        <w:footnoteReference w:id="1"/>
      </w:r>
      <w:r w:rsidR="00003A49">
        <w:rPr>
          <w:sz w:val="28"/>
          <w:szCs w:val="28"/>
        </w:rPr>
        <w:t xml:space="preserve"> </w:t>
      </w:r>
      <w:r w:rsidRPr="001F4188">
        <w:rPr>
          <w:sz w:val="28"/>
          <w:szCs w:val="28"/>
        </w:rPr>
        <w:t>принимает решение об удовлетворении заявки в полном объеме либо ее полном или частичном отклонении (п. 7 Правил).</w:t>
      </w:r>
    </w:p>
    <w:p w:rsidR="00124AC4" w:rsidRPr="004C35AE" w:rsidRDefault="00BB2274" w:rsidP="00124AC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Межведомственная комиссия </w:t>
      </w:r>
      <w:r w:rsidR="00124AC4" w:rsidRPr="004C35AE">
        <w:rPr>
          <w:sz w:val="28"/>
          <w:szCs w:val="28"/>
        </w:rPr>
        <w:t>при рассмотрении заявки работодателя руководствуется принципами обеспечения национальной безопасности, поддержания баланса трудовых ресурсов, содействия трудоустройству в приоритетном порядке граждан Российской Федерации.</w:t>
      </w:r>
    </w:p>
    <w:p w:rsidR="00BB2274" w:rsidRPr="00CE7D87" w:rsidRDefault="00BB2274" w:rsidP="00BB22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E7D87">
        <w:rPr>
          <w:sz w:val="28"/>
          <w:szCs w:val="28"/>
        </w:rPr>
        <w:t xml:space="preserve">ри принятии решения по заявке работодателя </w:t>
      </w:r>
      <w:r w:rsidR="00003A49">
        <w:rPr>
          <w:sz w:val="28"/>
          <w:szCs w:val="28"/>
        </w:rPr>
        <w:t xml:space="preserve">Межведомственная комиссия </w:t>
      </w:r>
      <w:r w:rsidRPr="00CE7D87">
        <w:rPr>
          <w:sz w:val="28"/>
          <w:szCs w:val="28"/>
        </w:rPr>
        <w:t>учитывает следующие положения:</w:t>
      </w:r>
    </w:p>
    <w:p w:rsidR="00BB2274" w:rsidRPr="00CE7D87" w:rsidRDefault="00BB2274" w:rsidP="00BB22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E7D87">
        <w:rPr>
          <w:sz w:val="28"/>
          <w:szCs w:val="28"/>
        </w:rPr>
        <w:t>- отсутствие возможности удовлетворения потребности в рабочей силе за счет региональных трудовых ресурсов, а также их привлечения из других субъектов РФ</w:t>
      </w:r>
      <w:r>
        <w:rPr>
          <w:sz w:val="28"/>
          <w:szCs w:val="28"/>
        </w:rPr>
        <w:t>;</w:t>
      </w:r>
      <w:r w:rsidRPr="00CE7D87">
        <w:rPr>
          <w:sz w:val="28"/>
          <w:szCs w:val="28"/>
        </w:rPr>
        <w:t xml:space="preserve"> </w:t>
      </w:r>
    </w:p>
    <w:p w:rsidR="00BB2274" w:rsidRPr="00CE7D87" w:rsidRDefault="00BB2274" w:rsidP="00BB22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E7D87">
        <w:rPr>
          <w:sz w:val="28"/>
          <w:szCs w:val="28"/>
        </w:rPr>
        <w:t>- указание в заявке работодателя заработной платы, превышающего величину прожиточного минимума трудоспособного населения в субъекте Российской Федерации и размер минимальной заработной платы в субъекте Российской Федерации;</w:t>
      </w:r>
    </w:p>
    <w:p w:rsidR="00BB2274" w:rsidRPr="00CE7D87" w:rsidRDefault="00BB2274" w:rsidP="00BB22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E7D87">
        <w:rPr>
          <w:sz w:val="28"/>
          <w:szCs w:val="28"/>
        </w:rPr>
        <w:t>- предоставление работодателем гарантий медицинского и жилищного обеспечения иностранных работников в случаях, предусмотренных законодательством Российской Федерации;</w:t>
      </w:r>
    </w:p>
    <w:p w:rsidR="00BB2274" w:rsidRPr="00CE7D87" w:rsidRDefault="00BB2274" w:rsidP="00BB22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E7D87">
        <w:rPr>
          <w:sz w:val="28"/>
          <w:szCs w:val="28"/>
        </w:rPr>
        <w:t xml:space="preserve">- отсутствие у работодателя </w:t>
      </w:r>
      <w:proofErr w:type="spellStart"/>
      <w:r w:rsidRPr="00CE7D87">
        <w:rPr>
          <w:sz w:val="28"/>
          <w:szCs w:val="28"/>
        </w:rPr>
        <w:t>неустраненных</w:t>
      </w:r>
      <w:proofErr w:type="spellEnd"/>
      <w:r w:rsidRPr="00CE7D87">
        <w:rPr>
          <w:sz w:val="28"/>
          <w:szCs w:val="28"/>
        </w:rPr>
        <w:t xml:space="preserve"> нарушений трудового, миграционного, налогового законодательства, законодательства в области </w:t>
      </w:r>
      <w:r w:rsidRPr="00CE7D87">
        <w:rPr>
          <w:sz w:val="28"/>
          <w:szCs w:val="28"/>
        </w:rPr>
        <w:lastRenderedPageBreak/>
        <w:t>социального и медицинского страхования, социальной защиты инвалидов, законодательства о занятости населения;</w:t>
      </w:r>
    </w:p>
    <w:p w:rsidR="00124AC4" w:rsidRPr="001F4188" w:rsidRDefault="00BB2274" w:rsidP="00BB22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E7D87">
        <w:rPr>
          <w:sz w:val="28"/>
          <w:szCs w:val="28"/>
        </w:rPr>
        <w:t>соблюдение работодателем допустимой доли иностранных работников, привлекаемых в различные отрасли экономики, а также иных требований, установленных федеральными законами и иными нормативными правовыми актами.</w:t>
      </w:r>
    </w:p>
    <w:p w:rsidR="00E574AA" w:rsidRDefault="00E574AA" w:rsidP="00E574AA">
      <w:pPr>
        <w:ind w:firstLine="567"/>
        <w:jc w:val="both"/>
        <w:rPr>
          <w:sz w:val="28"/>
          <w:szCs w:val="28"/>
        </w:rPr>
      </w:pPr>
      <w:r w:rsidRPr="001F4188">
        <w:rPr>
          <w:sz w:val="28"/>
          <w:szCs w:val="28"/>
        </w:rPr>
        <w:t>Основания для принятия решения об удовлетворении заявки в полном объеме предусмотрены п. п. 11, 14 Правил, основания для ее частичного отклонения - п. п. 13, 15 Правил, а основания для ее полного отклонения - п. п. 12, 16 Правил.</w:t>
      </w:r>
    </w:p>
    <w:p w:rsidR="000E0BAA" w:rsidRPr="001F4188" w:rsidRDefault="000E0BAA" w:rsidP="00E574AA">
      <w:pPr>
        <w:ind w:firstLine="567"/>
        <w:jc w:val="both"/>
        <w:rPr>
          <w:sz w:val="28"/>
          <w:szCs w:val="28"/>
        </w:rPr>
      </w:pPr>
    </w:p>
    <w:p w:rsidR="00E574AA" w:rsidRPr="001F4188" w:rsidRDefault="00E574AA" w:rsidP="00E574AA">
      <w:pPr>
        <w:jc w:val="both"/>
        <w:rPr>
          <w:sz w:val="28"/>
          <w:szCs w:val="28"/>
        </w:rPr>
      </w:pPr>
    </w:p>
    <w:p w:rsidR="00AC5A25" w:rsidRPr="00E574AA" w:rsidRDefault="00B23F68" w:rsidP="00E574AA"/>
    <w:sectPr w:rsidR="00AC5A25" w:rsidRPr="00E574AA" w:rsidSect="00247EDF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A49" w:rsidRDefault="00003A49" w:rsidP="00003A49">
      <w:r>
        <w:separator/>
      </w:r>
    </w:p>
  </w:endnote>
  <w:endnote w:type="continuationSeparator" w:id="0">
    <w:p w:rsidR="00003A49" w:rsidRDefault="00003A49" w:rsidP="0000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A49" w:rsidRDefault="00003A49" w:rsidP="00003A49">
      <w:r>
        <w:separator/>
      </w:r>
    </w:p>
  </w:footnote>
  <w:footnote w:type="continuationSeparator" w:id="0">
    <w:p w:rsidR="00003A49" w:rsidRDefault="00003A49" w:rsidP="00003A49">
      <w:r>
        <w:continuationSeparator/>
      </w:r>
    </w:p>
  </w:footnote>
  <w:footnote w:id="1">
    <w:p w:rsidR="00003A49" w:rsidRDefault="00003A49" w:rsidP="00003A49">
      <w:pPr>
        <w:pStyle w:val="a6"/>
        <w:jc w:val="both"/>
      </w:pPr>
      <w:r>
        <w:rPr>
          <w:rStyle w:val="a8"/>
        </w:rPr>
        <w:footnoteRef/>
      </w:r>
      <w:r>
        <w:t xml:space="preserve"> Утверждена постановлением Правительства Мурманской области от 10.06.2014 № 300-ПП «Об организации работы по определению потребности в привлечении и использовании иностранных работников».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38"/>
    <w:rsid w:val="00003A49"/>
    <w:rsid w:val="00022AA0"/>
    <w:rsid w:val="00046011"/>
    <w:rsid w:val="00070686"/>
    <w:rsid w:val="000E0BAA"/>
    <w:rsid w:val="000E0E96"/>
    <w:rsid w:val="00124AC4"/>
    <w:rsid w:val="0017275E"/>
    <w:rsid w:val="00221B7B"/>
    <w:rsid w:val="00230F26"/>
    <w:rsid w:val="00247EDF"/>
    <w:rsid w:val="002627FC"/>
    <w:rsid w:val="002E5286"/>
    <w:rsid w:val="003670DE"/>
    <w:rsid w:val="003A5B2B"/>
    <w:rsid w:val="003E5CA5"/>
    <w:rsid w:val="00486CCB"/>
    <w:rsid w:val="004A7EC3"/>
    <w:rsid w:val="004C52F3"/>
    <w:rsid w:val="00513889"/>
    <w:rsid w:val="00521750"/>
    <w:rsid w:val="005437AC"/>
    <w:rsid w:val="005A753A"/>
    <w:rsid w:val="005B6621"/>
    <w:rsid w:val="005C11D7"/>
    <w:rsid w:val="00633674"/>
    <w:rsid w:val="006C6316"/>
    <w:rsid w:val="007D50A8"/>
    <w:rsid w:val="007E27E9"/>
    <w:rsid w:val="008A6A16"/>
    <w:rsid w:val="008A7B33"/>
    <w:rsid w:val="008C71A4"/>
    <w:rsid w:val="0097465F"/>
    <w:rsid w:val="009C7C0C"/>
    <w:rsid w:val="009E7F74"/>
    <w:rsid w:val="00A21452"/>
    <w:rsid w:val="00A62ECD"/>
    <w:rsid w:val="00A90F4F"/>
    <w:rsid w:val="00AC7313"/>
    <w:rsid w:val="00B23F68"/>
    <w:rsid w:val="00B55D2B"/>
    <w:rsid w:val="00B805B4"/>
    <w:rsid w:val="00B97ED6"/>
    <w:rsid w:val="00BB2274"/>
    <w:rsid w:val="00BE4E96"/>
    <w:rsid w:val="00BF5D7D"/>
    <w:rsid w:val="00C222AE"/>
    <w:rsid w:val="00C66A38"/>
    <w:rsid w:val="00C8144C"/>
    <w:rsid w:val="00CC0FE2"/>
    <w:rsid w:val="00CD3581"/>
    <w:rsid w:val="00CF6443"/>
    <w:rsid w:val="00DA7C31"/>
    <w:rsid w:val="00DB59F2"/>
    <w:rsid w:val="00DF77EA"/>
    <w:rsid w:val="00E411CB"/>
    <w:rsid w:val="00E574AA"/>
    <w:rsid w:val="00F7442A"/>
    <w:rsid w:val="00FB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1893A-ED2C-43C6-B92B-CBF2D960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0"/>
    <w:link w:val="20"/>
    <w:qFormat/>
    <w:rsid w:val="005B6621"/>
    <w:pPr>
      <w:keepNext/>
      <w:keepLines/>
      <w:spacing w:after="170" w:line="240" w:lineRule="atLeast"/>
      <w:outlineLvl w:val="1"/>
    </w:pPr>
    <w:rPr>
      <w:caps/>
      <w:kern w:val="20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BF5D7D"/>
    <w:rPr>
      <w:color w:val="0000FF" w:themeColor="hyperlink"/>
      <w:u w:val="single"/>
    </w:rPr>
  </w:style>
  <w:style w:type="paragraph" w:customStyle="1" w:styleId="ConsPlusNormal">
    <w:name w:val="ConsPlusNormal"/>
    <w:rsid w:val="007E2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5B6621"/>
    <w:rPr>
      <w:rFonts w:ascii="Times New Roman" w:eastAsia="Times New Roman" w:hAnsi="Times New Roman" w:cs="Times New Roman"/>
      <w:caps/>
      <w:kern w:val="20"/>
      <w:sz w:val="21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5B662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5B662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003A49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003A49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003A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grakvota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1723D-80AB-4AFE-8699-269EA38F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Titova.MR</dc:creator>
  <cp:lastModifiedBy>Черкасова Е.В.</cp:lastModifiedBy>
  <cp:revision>2</cp:revision>
  <dcterms:created xsi:type="dcterms:W3CDTF">2023-12-07T12:35:00Z</dcterms:created>
  <dcterms:modified xsi:type="dcterms:W3CDTF">2023-12-07T12:35:00Z</dcterms:modified>
</cp:coreProperties>
</file>