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E8" w:rsidRPr="00C8527D" w:rsidRDefault="008240E8" w:rsidP="00824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Всероссийском </w:t>
      </w:r>
      <w:proofErr w:type="gramStart"/>
      <w:r w:rsidRPr="00C8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рейтинге</w:t>
      </w:r>
      <w:proofErr w:type="gramEnd"/>
      <w:r w:rsidRPr="00C8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лучших работодателей, обеспечивающих трудоустройство участников чемпионатов «Абилимпикс»</w:t>
      </w:r>
    </w:p>
    <w:p w:rsidR="00433D0E" w:rsidRPr="00C8527D" w:rsidRDefault="00433D0E" w:rsidP="0046313A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1D" w:rsidRPr="00C8527D" w:rsidRDefault="00D212F0" w:rsidP="0046313A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2016 года Мурманская область входит в число</w:t>
      </w:r>
      <w:proofErr w:type="gramEnd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Российской Федерации – участников международного движения «Абилимпикс».</w:t>
      </w:r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название</w:t>
      </w:r>
      <w:proofErr w:type="gramEnd"/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— это сокращение от английского </w:t>
      </w:r>
      <w:proofErr w:type="spellStart"/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Olympics</w:t>
      </w:r>
      <w:proofErr w:type="spellEnd"/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Abilities</w:t>
      </w:r>
      <w:proofErr w:type="spellEnd"/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(«Олимпиада возможностей»).</w:t>
      </w:r>
      <w:r w:rsidR="00ED0018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</w:t>
      </w:r>
      <w:r w:rsidR="00793DE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0018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Абилимпикс</w:t>
      </w:r>
      <w:r w:rsidR="00793DE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0018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охватывают сегодня все категории людей с инвалидностью, а в списке профессий</w:t>
      </w:r>
      <w:r w:rsidR="00793DE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которым проводятся </w:t>
      </w:r>
      <w:r w:rsidR="00ED0018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DE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</w:t>
      </w:r>
      <w:r w:rsidR="00ED0018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около 50 на</w:t>
      </w:r>
      <w:r w:rsidR="00793DE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именов</w:t>
      </w:r>
      <w:r w:rsidR="00ED0018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</w:t>
      </w:r>
      <w:r w:rsidR="00793DE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92B" w:rsidRPr="00C8527D" w:rsidRDefault="00AD692B" w:rsidP="0046313A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Регионального чемпионата – создание в Мурманской области системы конкурсов по профессиональному мастерству среди инвалидов и лиц с ограниченными возможностями здоровья, обеспечивающей </w:t>
      </w:r>
      <w:r w:rsidR="0052713E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эффективную профессиональную ориентацию и мотивацию к получению профессионального образования</w:t>
      </w:r>
      <w:r w:rsidR="0052713E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содействие трудоустройству и социокультурной инклюзии.</w:t>
      </w:r>
    </w:p>
    <w:p w:rsidR="00CE572C" w:rsidRPr="00C8527D" w:rsidRDefault="0052713E" w:rsidP="00CE572C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конкурсов «Абилимпикс» являются инвалиды и лица с ограниченными возможностями здоровья в категориях «школьники», «студенты» и «специалисты»</w:t>
      </w:r>
      <w:r w:rsidR="00A01A5A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Соревнования </w:t>
      </w:r>
      <w:r w:rsidR="003E1837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3E1837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="003E1837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чемпионата </w:t>
      </w:r>
      <w:r w:rsidR="00A01A5A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="0003733B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нескольким</w:t>
      </w:r>
      <w:r w:rsidR="003E1837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компетенциям</w:t>
      </w:r>
      <w:r w:rsidR="0003733B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</w:t>
      </w:r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3733B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9537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соревновались</w:t>
      </w:r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направлениям: </w:t>
      </w:r>
      <w:hyperlink r:id="rId7" w:history="1">
        <w:r w:rsidR="00CE572C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Сборка-разборка</w:t>
        </w:r>
        <w:r w:rsidR="00495371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CE572C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электронного</w:t>
        </w:r>
        <w:r w:rsidR="00495371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CE572C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оборудования</w:t>
        </w:r>
      </w:hyperlink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8" w:history="1">
        <w:r w:rsidR="00CE572C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Веб-разработка (Программирование)</w:t>
        </w:r>
      </w:hyperlink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9" w:history="1">
        <w:r w:rsidR="00CE572C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Поварское дело</w:t>
        </w:r>
      </w:hyperlink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0" w:history="1">
        <w:r w:rsidR="00CE572C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Резьба по дереву</w:t>
        </w:r>
      </w:hyperlink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1" w:history="1">
        <w:r w:rsidR="00CE572C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Кружевоплетение;</w:t>
        </w:r>
      </w:hyperlink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proofErr w:type="spellStart"/>
        <w:r w:rsidR="00CE572C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Бисероплетение</w:t>
        </w:r>
        <w:proofErr w:type="spellEnd"/>
      </w:hyperlink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3" w:history="1">
        <w:r w:rsidR="00CE572C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Ремонт и обслуживание легковых автомобилей</w:t>
        </w:r>
      </w:hyperlink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4" w:history="1">
        <w:r w:rsidR="00CE572C" w:rsidRPr="00C8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Психология</w:t>
        </w:r>
      </w:hyperlink>
      <w:r w:rsidR="00CE572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6D5" w:rsidRPr="00C8527D" w:rsidRDefault="00CE572C" w:rsidP="0046313A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Работодатели </w:t>
      </w:r>
      <w:r w:rsidR="001B42C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организационно-правовых форм</w:t>
      </w:r>
      <w:r w:rsidR="001B42C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видов экономической деятельности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 собственности могут прин</w:t>
      </w:r>
      <w:r w:rsidR="004526D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 w:rsidR="00A93164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чемпионате (в качестве гостей </w:t>
      </w:r>
      <w:r w:rsidR="004526D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A93164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 w:rsidR="004526D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3164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26D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будут иметь возможность увидеть своих потенциальных работников</w:t>
      </w:r>
      <w:r w:rsidR="001B42C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деле»</w:t>
      </w:r>
      <w:r w:rsidR="004526D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пообщаться с ними и даже </w:t>
      </w:r>
      <w:r w:rsidR="003F74E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на площадке проведения чемпионата </w:t>
      </w:r>
      <w:r w:rsidR="004526D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</w:t>
      </w:r>
      <w:r w:rsidR="003F74E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участниками чемпионата </w:t>
      </w:r>
      <w:r w:rsidR="0049537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договоры </w:t>
      </w:r>
      <w:r w:rsidR="004526D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отложенные, предусматривающие</w:t>
      </w:r>
      <w:r w:rsidR="00143D3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49537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3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3F74E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чемпионата</w:t>
      </w:r>
      <w:r w:rsidR="004526D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4E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учащихся и</w:t>
      </w:r>
      <w:proofErr w:type="gramEnd"/>
      <w:r w:rsidR="003F74E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смогут приступить</w:t>
      </w:r>
      <w:r w:rsidR="004526D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4E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526D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</w:t>
      </w:r>
      <w:r w:rsidR="00143D3C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завер</w:t>
      </w:r>
      <w:r w:rsidR="003F74E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обучения).</w:t>
      </w:r>
    </w:p>
    <w:p w:rsidR="001B42C5" w:rsidRPr="00C8527D" w:rsidRDefault="00495371" w:rsidP="0046313A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F74E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ачиная с 202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4E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будет проводиться 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</w:t>
      </w:r>
      <w:r w:rsidR="003F74E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рейтинг лучших работодателей, обеспечивающих трудоустройство участников чемпионатов «Абилимпикс»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задачам которого относятся</w:t>
      </w:r>
      <w:r w:rsidR="0003733B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2C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работодателей к трудоустройству инвалидов, формирование социально-ответственного имиджа работодателя, создание информационного повода для освещения в средствах массовой</w:t>
      </w:r>
      <w:proofErr w:type="gramEnd"/>
      <w:r w:rsidR="001B42C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  <w:r w:rsidR="00ED0018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работодателей, способствующих занятости инвалидов.</w:t>
      </w:r>
    </w:p>
    <w:p w:rsidR="00793DE1" w:rsidRPr="00C8527D" w:rsidRDefault="0003733B" w:rsidP="0046313A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Рейтингование</w:t>
      </w:r>
      <w:proofErr w:type="spellEnd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(ранжирование)</w:t>
      </w:r>
      <w:r w:rsidR="00793DE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осуществляться в </w:t>
      </w:r>
      <w:proofErr w:type="gramStart"/>
      <w:r w:rsidR="00793DE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proofErr w:type="gramEnd"/>
      <w:r w:rsidR="00793DE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итогам деятельности работодателей в пред</w:t>
      </w:r>
      <w:r w:rsidR="00F3146B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шествующем</w:t>
      </w:r>
      <w:r w:rsidR="00793DE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F3146B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критериям:</w:t>
      </w:r>
    </w:p>
    <w:p w:rsidR="00F3146B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доля людей с инвалидностью, принятых на работу, от среднесписочной численности работников (кроме общероссийских обществ инвалидов);</w:t>
      </w:r>
    </w:p>
    <w:p w:rsidR="00F3146B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уровень заработной платы, предлагаемой для инвалида;</w:t>
      </w:r>
    </w:p>
    <w:p w:rsidR="00F3146B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расширенного социального пакета для инвалидов;</w:t>
      </w:r>
    </w:p>
    <w:p w:rsidR="00F3146B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специальных рабочих мест для трудоустройства инвалидов;</w:t>
      </w:r>
    </w:p>
    <w:p w:rsidR="00F3146B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наличие возможности использования гибких форм занятости;</w:t>
      </w:r>
    </w:p>
    <w:p w:rsidR="00F3146B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предоставление наставника для оказания содействия в </w:t>
      </w:r>
      <w:proofErr w:type="gramStart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</w:t>
      </w:r>
      <w:proofErr w:type="gramEnd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обязанностей инвалиду;</w:t>
      </w:r>
    </w:p>
    <w:p w:rsidR="00F3146B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675CF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заключение на площадке проведения регионального чемпионата «Абилимпикс» трудовых договоров (в том числе 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условием об отсрочке вступления в силу с лицами, не завершившими обучение</w:t>
      </w:r>
      <w:r w:rsidR="00675CF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46B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продолжительность трудовой деятельности инвалид</w:t>
      </w:r>
      <w:r w:rsidR="008B3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организации;</w:t>
      </w:r>
    </w:p>
    <w:p w:rsidR="00F3146B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предоставление места стажировки с последующим трудоустройством;</w:t>
      </w:r>
    </w:p>
    <w:p w:rsidR="00F3146B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заключение договора на целевое обучение с участником </w:t>
      </w:r>
      <w:r w:rsidR="00D73B1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Абилимпикс</w:t>
      </w:r>
      <w:r w:rsidR="00D73B1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46B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численность трудоустроенных инвалидов и лиц с ограниченными возможностями здоровья из числа участников чемпионатов </w:t>
      </w:r>
      <w:r w:rsidR="00D73B1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Абилимпикс</w:t>
      </w:r>
      <w:r w:rsidR="00D73B1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прошедших повышение квалификации по программам дополнительного профессионального образования за счет средств работодателя;</w:t>
      </w:r>
    </w:p>
    <w:p w:rsidR="00ED0018" w:rsidRPr="00C8527D" w:rsidRDefault="00F3146B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м) численность участников чемпионатов </w:t>
      </w:r>
      <w:r w:rsidR="00D73B1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Абилимпикс</w:t>
      </w:r>
      <w:r w:rsidR="00D73B1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трудоустроенных на квотируемые рабочие места в общем числе рабочих мест, заявляемых работодател</w:t>
      </w:r>
      <w:r w:rsidR="00D73B11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B11" w:rsidRPr="00C8527D" w:rsidRDefault="00D73B11" w:rsidP="00D73B11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критериев определяется методикой расчета, утвержденной приказом Минтруда России от 29.12.2021 № 927.</w:t>
      </w:r>
    </w:p>
    <w:p w:rsidR="00D73B11" w:rsidRPr="00C8527D" w:rsidRDefault="00DA5E6D" w:rsidP="00D73B11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</w:t>
      </w:r>
      <w:r w:rsidR="0003733B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работодателей и определение лучших из них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03733B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межведомственная комиссия, сформированная высшим исполнительным органом государственной власти субъекта Российской Федерации (Правительство Мурманской области), включающая представителей органа исполнительной власти субъекта Российской Федерации, осуществляющего полномочия в области содействия занятости населения (Министерство труда и социального развития Мурманской области), органа исполнительной власти субъекта Российской Федерации, осуществляющего государственное управление в сфере образования (Министерство образования и науки</w:t>
      </w:r>
      <w:proofErr w:type="gramEnd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области, а также региональных центров развития движения «Абилимпикс» (Государственное автономное профессиональное образовательное учреждение Мурманской области «Мурманский колледж экономики и информационных технологий»).</w:t>
      </w:r>
    </w:p>
    <w:p w:rsidR="00D73B11" w:rsidRPr="00C8527D" w:rsidRDefault="00DA5E6D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Минтруд России </w:t>
      </w:r>
      <w:proofErr w:type="gramStart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обобщает полученную </w:t>
      </w:r>
      <w:r w:rsidR="00A40E66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субъектов РФ 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до 1 марта текущего года и направляет</w:t>
      </w:r>
      <w:proofErr w:type="gramEnd"/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Роструд для размещения результатов Всероссийского рейтинга </w:t>
      </w:r>
      <w:r w:rsidR="00A40E66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работодателей 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базе Единой цифровой платформы в сфере занятости и трудовых отношений </w:t>
      </w:r>
      <w:r w:rsidR="00A40E66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России</w:t>
      </w:r>
      <w:r w:rsidR="00A40E66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E66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5" w:history="1">
        <w:r w:rsidR="00A40E66" w:rsidRPr="00C8527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https://trudvsem.ru/</w:t>
        </w:r>
      </w:hyperlink>
      <w:r w:rsidR="00A40E66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A40E66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инвалидов. Абилимпикс</w:t>
      </w:r>
      <w:r w:rsidR="00A40E66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450EA" w:rsidRPr="00C8527D" w:rsidRDefault="009450EA" w:rsidP="009450EA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Работодатели, вошедшие в ТОП-3 Всероссийского рейтинга, поощряются благодарственным письмом Министра труда и социальной защиты Российской Федерации, сведения о работодателях, вошедших в ТОП-10 Всероссийского рейтинга, размещаются на официальном сайте Минтруда России.</w:t>
      </w:r>
    </w:p>
    <w:p w:rsidR="009450EA" w:rsidRPr="00C8527D" w:rsidRDefault="009450EA" w:rsidP="009450EA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информация об итогах оценки деятельности организаций, принимающих на работу участников чемпионатов «Абилимпикс», направляется в адрес высшего должностного лица соответствующего субъекта Российской Федерации.</w:t>
      </w:r>
    </w:p>
    <w:p w:rsidR="009450EA" w:rsidRPr="00C8527D" w:rsidRDefault="009450EA" w:rsidP="009450EA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Всероссийского рейтинга, принимающие на работу участников чемпионатов «Абилимпикс», имеют право использовать символику Всероссийского рейтинга и упоминание о наградах.</w:t>
      </w:r>
    </w:p>
    <w:p w:rsidR="00A40E66" w:rsidRPr="00C8527D" w:rsidRDefault="00C8527D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всех работодателей Мурманской области к участию </w:t>
      </w:r>
      <w:r w:rsidR="000D02A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</w:t>
      </w:r>
      <w:r w:rsidR="000D02A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0D02A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чемпионат</w:t>
      </w:r>
      <w:r w:rsidR="000D02A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0D02A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«Абилимпикс»</w:t>
      </w:r>
      <w:r w:rsidR="000D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2022 году проводится с 14 по 28 апреля)</w:t>
      </w:r>
      <w:r w:rsidR="000D02A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просим оказать содействие в трудоустройстве участников чемпионатов «Абилимпикс»</w:t>
      </w:r>
      <w:bookmarkStart w:id="0" w:name="_GoBack"/>
      <w:bookmarkEnd w:id="0"/>
      <w:r w:rsidR="000D02A5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467" w:rsidRDefault="008B3467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527D" w:rsidRPr="008B3467" w:rsidRDefault="00C8527D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3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Контактная информация:</w:t>
      </w:r>
    </w:p>
    <w:p w:rsidR="000E7D62" w:rsidRPr="0003530A" w:rsidRDefault="000E7D62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27D" w:rsidRDefault="00C8527D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вопросам участия в Региональном </w:t>
      </w:r>
      <w:proofErr w:type="gramStart"/>
      <w:r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чемпионате</w:t>
      </w:r>
      <w:proofErr w:type="gramEnd"/>
      <w:r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«Абилимпикс»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51D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51D49" w:rsidRP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директора </w:t>
      </w:r>
      <w:r w:rsidR="00B51D4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51D4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АПОУ</w:t>
      </w:r>
      <w:r w:rsidR="00B51D4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B51D4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МКЭиИТ</w:t>
      </w:r>
      <w:r w:rsidR="00B51D4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51D49" w:rsidRP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D49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Михеева Наталья Сергеевна</w:t>
      </w:r>
      <w:r w:rsidR="000E7D62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D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51D49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8-911-808-39-26, </w:t>
      </w:r>
      <w:hyperlink r:id="rId16" w:history="1">
        <w:r w:rsidR="000E7D62" w:rsidRPr="008B3467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miheeva@mcesii.ru</w:t>
        </w:r>
      </w:hyperlink>
      <w:r w:rsidR="000E7D62" w:rsidRP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B51D49" w:rsidRP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 </w:t>
      </w:r>
      <w:r w:rsidR="000E7D62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АПОУ</w:t>
      </w:r>
      <w:r w:rsidR="000E7D62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0E7D62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МКЭиИТ</w:t>
      </w:r>
      <w:r w:rsidR="000E7D62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D49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Малков Вячеслав Валерьевич, (8152)</w:t>
      </w:r>
      <w:r w:rsidR="008B3467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1D49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70-10-16, </w:t>
      </w:r>
      <w:r w:rsidR="00B51D49" w:rsidRPr="008B3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malkov@mcesii.ru</w:t>
      </w:r>
      <w:r w:rsidR="000E7D62" w:rsidRP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D49" w:rsidRPr="0003530A" w:rsidRDefault="00B51D49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7D62" w:rsidRPr="00F52A86" w:rsidRDefault="00C8527D" w:rsidP="0003530A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вопросам </w:t>
      </w:r>
      <w:r w:rsidR="00B51D49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содействия занятости инвалидов</w:t>
      </w:r>
      <w:r w:rsidR="00B5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B51D4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чемпионатов «Абилимпикс»</w:t>
      </w:r>
      <w:r w:rsidR="00B5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</w:t>
      </w:r>
      <w:r w:rsidR="00F5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занятости населения </w:t>
      </w:r>
      <w:r w:rsidR="000E7D62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D62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социального развития Мурманской области</w:t>
      </w:r>
      <w:r w:rsidR="000E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D62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Казарин Роман</w:t>
      </w:r>
      <w:r w:rsidR="0003530A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Анатольевич</w:t>
      </w:r>
      <w:r w:rsidR="000E7D62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B3467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E7D62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(8152)</w:t>
      </w:r>
      <w:r w:rsidR="008B3467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7D62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03530A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E7D62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</w:t>
      </w:r>
      <w:r w:rsidR="0003530A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E7D62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51,</w:t>
      </w:r>
      <w:r w:rsidR="00F52A86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7" w:history="1">
        <w:r w:rsidR="000E7D62" w:rsidRPr="008B346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KazarinR@gov-murman.ru</w:t>
        </w:r>
      </w:hyperlink>
      <w:r w:rsidR="00F52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="00F52A86" w:rsidRPr="00F5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адреса, телефоны и адреса электронной почты </w:t>
      </w:r>
      <w:r w:rsidR="00F52A86" w:rsidRPr="00F52A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F52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52A86" w:rsidRPr="00F5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 населения</w:t>
      </w:r>
      <w:r w:rsidR="00F5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Интерактивном портале службы занятости населения Мурманской области (ссылка: </w:t>
      </w:r>
      <w:r w:rsidR="00F52A86" w:rsidRPr="008B3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https://murman-zan.ru/czn</w:t>
      </w:r>
      <w:r w:rsidR="00F52A8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B51D49" w:rsidRPr="0003530A" w:rsidRDefault="00B51D49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27D" w:rsidRPr="00C8527D" w:rsidRDefault="00C8527D" w:rsidP="00F3146B">
      <w:pPr>
        <w:tabs>
          <w:tab w:val="left" w:pos="720"/>
          <w:tab w:val="left" w:pos="180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</w:t>
      </w:r>
      <w:r w:rsidR="00B51D49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участия во Всероссийском рейтинге лучших работодателей</w:t>
      </w:r>
      <w:r w:rsidR="00B51D49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трудоустройство участников чемпионатов «Абилимпикс»</w:t>
      </w:r>
      <w:r w:rsidR="00B5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5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управления </w:t>
      </w:r>
      <w:r w:rsidR="008B3467" w:rsidRPr="008B3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защиты, опеки и попечительства</w:t>
      </w:r>
      <w:r w:rsidR="008B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A86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F5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2A86" w:rsidRPr="00C8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социального развития Мурманской области</w:t>
      </w:r>
      <w:r w:rsidR="008B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467" w:rsidRPr="008B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Мищенко Илья Сергеевич, (8152) 486-676, </w:t>
      </w:r>
      <w:r w:rsidR="008B3467" w:rsidRPr="008B3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mischenko@gov-murman.ru</w:t>
      </w:r>
      <w:r w:rsidR="008B3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8527D" w:rsidRPr="00C8527D" w:rsidSect="00C8527D">
      <w:headerReference w:type="default" r:id="rId18"/>
      <w:pgSz w:w="11906" w:h="16838"/>
      <w:pgMar w:top="567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FB" w:rsidRDefault="00D577FB" w:rsidP="00793DE1">
      <w:pPr>
        <w:spacing w:after="0" w:line="240" w:lineRule="auto"/>
      </w:pPr>
      <w:r>
        <w:separator/>
      </w:r>
    </w:p>
  </w:endnote>
  <w:endnote w:type="continuationSeparator" w:id="0">
    <w:p w:rsidR="00D577FB" w:rsidRDefault="00D577FB" w:rsidP="0079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FB" w:rsidRDefault="00D577FB" w:rsidP="00793DE1">
      <w:pPr>
        <w:spacing w:after="0" w:line="240" w:lineRule="auto"/>
      </w:pPr>
      <w:r>
        <w:separator/>
      </w:r>
    </w:p>
  </w:footnote>
  <w:footnote w:type="continuationSeparator" w:id="0">
    <w:p w:rsidR="00D577FB" w:rsidRDefault="00D577FB" w:rsidP="0079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852869"/>
      <w:docPartObj>
        <w:docPartGallery w:val="Page Numbers (Top of Page)"/>
        <w:docPartUnique/>
      </w:docPartObj>
    </w:sdtPr>
    <w:sdtEndPr/>
    <w:sdtContent>
      <w:p w:rsidR="00793DE1" w:rsidRDefault="00793D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A5">
          <w:rPr>
            <w:noProof/>
          </w:rPr>
          <w:t>2</w:t>
        </w:r>
        <w:r>
          <w:fldChar w:fldCharType="end"/>
        </w:r>
      </w:p>
    </w:sdtContent>
  </w:sdt>
  <w:p w:rsidR="00793DE1" w:rsidRDefault="00793D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6F"/>
    <w:rsid w:val="000031FF"/>
    <w:rsid w:val="0003530A"/>
    <w:rsid w:val="0003733B"/>
    <w:rsid w:val="000D02A5"/>
    <w:rsid w:val="000E7D62"/>
    <w:rsid w:val="00101F05"/>
    <w:rsid w:val="00122976"/>
    <w:rsid w:val="00143D3C"/>
    <w:rsid w:val="001B3491"/>
    <w:rsid w:val="001B42C5"/>
    <w:rsid w:val="00392BF6"/>
    <w:rsid w:val="003E1837"/>
    <w:rsid w:val="003F74E9"/>
    <w:rsid w:val="00433D0E"/>
    <w:rsid w:val="004526D5"/>
    <w:rsid w:val="0046313A"/>
    <w:rsid w:val="00495371"/>
    <w:rsid w:val="004A1415"/>
    <w:rsid w:val="0052713E"/>
    <w:rsid w:val="005557BF"/>
    <w:rsid w:val="005B1A56"/>
    <w:rsid w:val="005B7809"/>
    <w:rsid w:val="00675CF9"/>
    <w:rsid w:val="007469DB"/>
    <w:rsid w:val="00793DE1"/>
    <w:rsid w:val="008240E8"/>
    <w:rsid w:val="008B3467"/>
    <w:rsid w:val="009450EA"/>
    <w:rsid w:val="00945431"/>
    <w:rsid w:val="00946A1F"/>
    <w:rsid w:val="00A01A5A"/>
    <w:rsid w:val="00A36902"/>
    <w:rsid w:val="00A40E66"/>
    <w:rsid w:val="00A93164"/>
    <w:rsid w:val="00AD692B"/>
    <w:rsid w:val="00B22F6F"/>
    <w:rsid w:val="00B51D49"/>
    <w:rsid w:val="00C8527D"/>
    <w:rsid w:val="00CE572C"/>
    <w:rsid w:val="00D20219"/>
    <w:rsid w:val="00D212F0"/>
    <w:rsid w:val="00D517E0"/>
    <w:rsid w:val="00D577FB"/>
    <w:rsid w:val="00D71D1D"/>
    <w:rsid w:val="00D73B11"/>
    <w:rsid w:val="00DA5E6D"/>
    <w:rsid w:val="00EB707A"/>
    <w:rsid w:val="00ED0018"/>
    <w:rsid w:val="00ED0AC8"/>
    <w:rsid w:val="00F21430"/>
    <w:rsid w:val="00F3146B"/>
    <w:rsid w:val="00F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F6F"/>
    <w:rPr>
      <w:color w:val="0000FF"/>
      <w:u w:val="single"/>
    </w:rPr>
  </w:style>
  <w:style w:type="character" w:styleId="a4">
    <w:name w:val="Strong"/>
    <w:basedOn w:val="a0"/>
    <w:uiPriority w:val="22"/>
    <w:qFormat/>
    <w:rsid w:val="00B22F6F"/>
    <w:rPr>
      <w:b/>
      <w:bCs/>
    </w:rPr>
  </w:style>
  <w:style w:type="paragraph" w:customStyle="1" w:styleId="Default">
    <w:name w:val="Default"/>
    <w:rsid w:val="00824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E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9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3DE1"/>
  </w:style>
  <w:style w:type="paragraph" w:styleId="a8">
    <w:name w:val="footer"/>
    <w:basedOn w:val="a"/>
    <w:link w:val="a9"/>
    <w:uiPriority w:val="99"/>
    <w:unhideWhenUsed/>
    <w:rsid w:val="0079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DE1"/>
  </w:style>
  <w:style w:type="paragraph" w:customStyle="1" w:styleId="ConsPlusNormal">
    <w:name w:val="ConsPlusNormal"/>
    <w:rsid w:val="00F3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F6F"/>
    <w:rPr>
      <w:color w:val="0000FF"/>
      <w:u w:val="single"/>
    </w:rPr>
  </w:style>
  <w:style w:type="character" w:styleId="a4">
    <w:name w:val="Strong"/>
    <w:basedOn w:val="a0"/>
    <w:uiPriority w:val="22"/>
    <w:qFormat/>
    <w:rsid w:val="00B22F6F"/>
    <w:rPr>
      <w:b/>
      <w:bCs/>
    </w:rPr>
  </w:style>
  <w:style w:type="paragraph" w:customStyle="1" w:styleId="Default">
    <w:name w:val="Default"/>
    <w:rsid w:val="00824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E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9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3DE1"/>
  </w:style>
  <w:style w:type="paragraph" w:styleId="a8">
    <w:name w:val="footer"/>
    <w:basedOn w:val="a"/>
    <w:link w:val="a9"/>
    <w:uiPriority w:val="99"/>
    <w:unhideWhenUsed/>
    <w:rsid w:val="0079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DE1"/>
  </w:style>
  <w:style w:type="paragraph" w:customStyle="1" w:styleId="ConsPlusNormal">
    <w:name w:val="ConsPlusNormal"/>
    <w:rsid w:val="00F3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esii.ru/wp-content/uploads/2021/09/%D0%92%D0%B5%D0%B1-%D1%80%D0%B0%D0%B7%D1%80%D0%B0%D0%B1%D0%BE%D1%82%D0%BA%D0%B0-%D0%9F%D1%80%D0%BE%D0%B3%D1%80%D0%B0%D0%BC%D0%BC%D0%B8%D1%80%D0%BE%D0%B2%D0%B0%D0%BD%D0%B8%D0%B5.docx" TargetMode="External"/><Relationship Id="rId13" Type="http://schemas.openxmlformats.org/officeDocument/2006/relationships/hyperlink" Target="http://mcesii.ru/wp-content/uploads/2021/09/%D0%A0%D0%B5%D0%BC%D0%BE%D0%BD%D1%82-%D0%B8-%D0%BE%D0%B1%D1%81%D0%BB%D1%83%D0%B6%D0%B8%D0%B2%D0%B0%D0%BD%D0%B8%D0%B5-%D0%BB%D0%B5%D0%B3%D0%BA%D0%BE%D0%B2%D1%8B%D1%85-%D0%B0%D0%B2%D1%82%D0%BE%D0%BC%D0%BE%D0%B1%D0%B8%D0%BB%D0%B5%D0%B9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cesii.ru/wp-content/uploads/2021/09/%D0%A1%D0%B1%D0%BE%D1%80%D0%BA%D0%B0-%D1%80%D0%B0%D0%B7%D0%B1%D0%BE%D1%80%D0%BA%D0%B0-%D1%8D%D0%BB%D0%B5%D0%BA%D1%82%D1%80%D0%BE%D0%BD%D0%BD%D0%BE%D0%B3%D0%BE-%D0%BE%D0%B1%D0%BE%D1%80%D1%83%D0%B4%D0%BE%D0%B2%D0%B0%D0%BD%D0%B8%D1%8F-2021.docx" TargetMode="External"/><Relationship Id="rId12" Type="http://schemas.openxmlformats.org/officeDocument/2006/relationships/hyperlink" Target="http://mcesii.ru/wp-content/uploads/2021/09/%D0%91%D0%B8%D1%81%D0%B5%D1%80%D0%BE%D0%BF%D0%BB%D0%B5%D1%82%D0%B5%D0%BD%D0%B8%D0%B5.docx" TargetMode="External"/><Relationship Id="rId17" Type="http://schemas.openxmlformats.org/officeDocument/2006/relationships/hyperlink" Target="mailto:KazarinR@gov-murman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iheeva@mcesii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cesii.ru/wp-content/uploads/2021/09/%D0%97%D0%B0%D0%B4%D0%B0%D0%BD%D0%B8%D0%B5-%D0%BA%D1%80%D1%83%D0%B6%D0%B5%D0%B2%D0%BE%D0%BF%D0%BB%D0%B5%D1%82%D0%B5%D0%BD%D0%B8%D0%B5-%D1%81%D0%BF%D0%B5%D1%86%D0%B8%D0%B0%D0%BB%D0%B8%D1%81%D1%82%D1%8B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udvsem.ru/" TargetMode="External"/><Relationship Id="rId10" Type="http://schemas.openxmlformats.org/officeDocument/2006/relationships/hyperlink" Target="http://mcesii.ru/wp-content/uploads/2021/09/%D0%A0%D0%B5%D0%B7%D1%8C%D0%B1%D0%B0-%D0%BF%D0%BE-%D0%B4%D0%B5%D1%80%D0%B5%D0%B2%D1%8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cesii.ru/wp-content/uploads/2021/09/%D0%9F%D0%BE%D0%B2%D0%B0%D1%80%D1%81%D0%BA%D0%BE%D0%B5-%D0%B4%D0%B5%D0%BB%D0%BE.docx" TargetMode="External"/><Relationship Id="rId14" Type="http://schemas.openxmlformats.org/officeDocument/2006/relationships/hyperlink" Target="http://mcesii.ru/wp-content/uploads/2021/09/%D0%9A%D0%97-%D0%9F%D1%81%D0%B8%D1%85%D0%BE%D0%BB%D0%BE%D0%B3%D0%B8%D1%8F-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Непомилуев Р.В.</dc:creator>
  <cp:lastModifiedBy>Казарин Р.А.</cp:lastModifiedBy>
  <cp:revision>7</cp:revision>
  <dcterms:created xsi:type="dcterms:W3CDTF">2022-03-25T13:39:00Z</dcterms:created>
  <dcterms:modified xsi:type="dcterms:W3CDTF">2022-04-05T09:53:00Z</dcterms:modified>
</cp:coreProperties>
</file>