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247" w:rsidRPr="000A3307" w:rsidRDefault="000A3307" w:rsidP="000A3307">
      <w:pPr>
        <w:pStyle w:val="a8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0A3307">
        <w:rPr>
          <w:b/>
          <w:sz w:val="28"/>
          <w:szCs w:val="28"/>
        </w:rPr>
        <w:t xml:space="preserve">О результатах общественного </w:t>
      </w:r>
      <w:proofErr w:type="gramStart"/>
      <w:r w:rsidRPr="000A3307">
        <w:rPr>
          <w:b/>
          <w:sz w:val="28"/>
          <w:szCs w:val="28"/>
        </w:rPr>
        <w:t>обсуждения проекта Программы профилактики рисков причинения</w:t>
      </w:r>
      <w:proofErr w:type="gramEnd"/>
      <w:r w:rsidRPr="000A3307">
        <w:rPr>
          <w:b/>
          <w:sz w:val="28"/>
          <w:szCs w:val="28"/>
        </w:rPr>
        <w:t xml:space="preserve"> вреда (ущерба) охраняемым законом ценностям по региональному государственному контролю (надзору) за приемом на работу инвалидов в пределах установленной квоты на 2022 год</w:t>
      </w:r>
    </w:p>
    <w:p w:rsidR="00006247" w:rsidRDefault="00006247" w:rsidP="007A70DC">
      <w:pPr>
        <w:pStyle w:val="a8"/>
        <w:spacing w:before="0" w:beforeAutospacing="0" w:after="0" w:afterAutospacing="0"/>
        <w:rPr>
          <w:color w:val="000000" w:themeColor="text1"/>
        </w:rPr>
      </w:pPr>
    </w:p>
    <w:p w:rsidR="0030389F" w:rsidRPr="00C63DDE" w:rsidRDefault="004F1308" w:rsidP="004F1308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63DDE">
        <w:rPr>
          <w:sz w:val="26"/>
          <w:szCs w:val="26"/>
        </w:rPr>
        <w:t>Министерств</w:t>
      </w:r>
      <w:r w:rsidRPr="00C63DDE">
        <w:rPr>
          <w:sz w:val="26"/>
          <w:szCs w:val="26"/>
        </w:rPr>
        <w:t>ом</w:t>
      </w:r>
      <w:r w:rsidRPr="00C63DDE">
        <w:rPr>
          <w:sz w:val="26"/>
          <w:szCs w:val="26"/>
        </w:rPr>
        <w:t xml:space="preserve"> труда и социального развития Мурманской области</w:t>
      </w:r>
      <w:r w:rsidRPr="00C63DDE">
        <w:rPr>
          <w:sz w:val="26"/>
          <w:szCs w:val="26"/>
        </w:rPr>
        <w:t xml:space="preserve"> подготовлен проект </w:t>
      </w:r>
      <w:r w:rsidRPr="00C63DDE">
        <w:rPr>
          <w:sz w:val="26"/>
          <w:szCs w:val="26"/>
        </w:rPr>
        <w:t xml:space="preserve">Программы профилактики рисков причинения вреда (ущерба) охраняемым законом ценностям по региональному государственному контролю (надзору) за приемом на работу инвалидов в </w:t>
      </w:r>
      <w:proofErr w:type="gramStart"/>
      <w:r w:rsidRPr="00C63DDE">
        <w:rPr>
          <w:sz w:val="26"/>
          <w:szCs w:val="26"/>
        </w:rPr>
        <w:t>пределах</w:t>
      </w:r>
      <w:proofErr w:type="gramEnd"/>
      <w:r w:rsidRPr="00C63DDE">
        <w:rPr>
          <w:sz w:val="26"/>
          <w:szCs w:val="26"/>
        </w:rPr>
        <w:t xml:space="preserve"> установленной квоты на 2022 год</w:t>
      </w:r>
      <w:r w:rsidRPr="00C63DDE">
        <w:rPr>
          <w:sz w:val="26"/>
          <w:szCs w:val="26"/>
        </w:rPr>
        <w:t>.</w:t>
      </w:r>
    </w:p>
    <w:p w:rsidR="004F1308" w:rsidRPr="00C63DDE" w:rsidRDefault="004F1308" w:rsidP="004F1308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C63DDE">
        <w:rPr>
          <w:sz w:val="26"/>
          <w:szCs w:val="26"/>
        </w:rPr>
        <w:t>Проект разработан на основании части 1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соответствии с частью 2 статьи 44 Федерального закона от 31.07.2020 № 248-ФЗ «О государственном контроле (надзоре) и муниципальном контроле в Российской Федерации», пунктами 1 и 15 Правил разработки и утверждения контрольными</w:t>
      </w:r>
      <w:proofErr w:type="gramEnd"/>
      <w:r w:rsidRPr="00C63DDE">
        <w:rPr>
          <w:sz w:val="26"/>
          <w:szCs w:val="26"/>
        </w:rPr>
        <w:t xml:space="preserve"> (надзорными) органами программы профилактики рисков причинения вреда (ущерба) охраняемым законом ценностям, утвержденных постановлением Правительства Российской Федерации от 25.06.2021 № 990.</w:t>
      </w:r>
    </w:p>
    <w:p w:rsidR="00C63DDE" w:rsidRPr="00C63DDE" w:rsidRDefault="00C63DDE" w:rsidP="004F1308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63DDE">
        <w:rPr>
          <w:sz w:val="26"/>
          <w:szCs w:val="26"/>
        </w:rPr>
        <w:t xml:space="preserve">В целях проведения независимой антикоррупционной экспертизы и общественного обсуждения проект был размещён в период </w:t>
      </w:r>
      <w:r w:rsidRPr="00C63DDE">
        <w:rPr>
          <w:sz w:val="26"/>
          <w:szCs w:val="26"/>
        </w:rPr>
        <w:t>с 12.11.2021 по 30.11.2021</w:t>
      </w:r>
      <w:r w:rsidRPr="00C63DDE">
        <w:rPr>
          <w:sz w:val="26"/>
          <w:szCs w:val="26"/>
        </w:rPr>
        <w:t xml:space="preserve"> на сайте </w:t>
      </w:r>
      <w:r w:rsidRPr="00C63DDE">
        <w:rPr>
          <w:sz w:val="26"/>
          <w:szCs w:val="26"/>
        </w:rPr>
        <w:t>Министерств</w:t>
      </w:r>
      <w:r w:rsidRPr="00C63DDE">
        <w:rPr>
          <w:sz w:val="26"/>
          <w:szCs w:val="26"/>
        </w:rPr>
        <w:t>а</w:t>
      </w:r>
      <w:r w:rsidRPr="00C63DDE">
        <w:rPr>
          <w:sz w:val="26"/>
          <w:szCs w:val="26"/>
        </w:rPr>
        <w:t xml:space="preserve"> труда и социального развития Мурманской области</w:t>
      </w:r>
      <w:r w:rsidRPr="00C63DDE">
        <w:rPr>
          <w:sz w:val="26"/>
          <w:szCs w:val="26"/>
        </w:rPr>
        <w:t xml:space="preserve"> </w:t>
      </w:r>
      <w:r w:rsidRPr="00C63DDE">
        <w:rPr>
          <w:sz w:val="26"/>
          <w:szCs w:val="26"/>
        </w:rPr>
        <w:t>во вкладке «</w:t>
      </w:r>
      <w:hyperlink r:id="rId8" w:tooltip="Главная" w:history="1">
        <w:r w:rsidRPr="00C63DDE">
          <w:rPr>
            <w:sz w:val="26"/>
            <w:szCs w:val="26"/>
          </w:rPr>
          <w:t>Главная</w:t>
        </w:r>
      </w:hyperlink>
      <w:r w:rsidRPr="00C63DDE">
        <w:rPr>
          <w:sz w:val="26"/>
          <w:szCs w:val="26"/>
        </w:rPr>
        <w:t xml:space="preserve">/ </w:t>
      </w:r>
      <w:hyperlink r:id="rId9" w:tooltip="Документы" w:history="1">
        <w:r w:rsidRPr="00C63DDE">
          <w:rPr>
            <w:sz w:val="26"/>
            <w:szCs w:val="26"/>
          </w:rPr>
          <w:t>Документы</w:t>
        </w:r>
      </w:hyperlink>
      <w:r w:rsidRPr="00C63DDE">
        <w:rPr>
          <w:sz w:val="26"/>
          <w:szCs w:val="26"/>
        </w:rPr>
        <w:t>/ Общественное обсуждение/ Проекты НПА» (</w:t>
      </w:r>
      <w:r>
        <w:rPr>
          <w:sz w:val="26"/>
          <w:szCs w:val="26"/>
        </w:rPr>
        <w:t xml:space="preserve">ссылка: </w:t>
      </w:r>
      <w:hyperlink r:id="rId10" w:history="1">
        <w:r w:rsidRPr="00C63DDE">
          <w:rPr>
            <w:rStyle w:val="aa"/>
            <w:color w:val="auto"/>
            <w:sz w:val="26"/>
            <w:szCs w:val="26"/>
          </w:rPr>
          <w:t>https://minsoc.gov-murman.ru/documents/obsh_obsugd/Projects_NPA/</w:t>
        </w:r>
      </w:hyperlink>
      <w:r w:rsidRPr="00C63DD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E82676" w:rsidRDefault="00C63DDE" w:rsidP="00C63DDE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Также для проведения </w:t>
      </w:r>
      <w:r w:rsidRPr="00C63DDE">
        <w:rPr>
          <w:sz w:val="26"/>
          <w:szCs w:val="26"/>
        </w:rPr>
        <w:t xml:space="preserve">общественного обсуждения </w:t>
      </w:r>
      <w:r>
        <w:rPr>
          <w:sz w:val="26"/>
          <w:szCs w:val="26"/>
        </w:rPr>
        <w:t xml:space="preserve">проект направлялся на рассмотрение </w:t>
      </w:r>
      <w:r w:rsidR="00E82676">
        <w:rPr>
          <w:sz w:val="26"/>
          <w:szCs w:val="26"/>
        </w:rPr>
        <w:t>ч</w:t>
      </w:r>
      <w:r w:rsidR="00E82676" w:rsidRPr="00E82676">
        <w:rPr>
          <w:sz w:val="26"/>
          <w:szCs w:val="26"/>
        </w:rPr>
        <w:t>ленам Общественного совета III созыва при Министерстве труда и социального развития</w:t>
      </w:r>
      <w:r w:rsidR="00E82676">
        <w:rPr>
          <w:sz w:val="26"/>
          <w:szCs w:val="26"/>
        </w:rPr>
        <w:t xml:space="preserve"> </w:t>
      </w:r>
      <w:r w:rsidR="00E82676" w:rsidRPr="00E82676">
        <w:rPr>
          <w:sz w:val="26"/>
          <w:szCs w:val="26"/>
        </w:rPr>
        <w:t>Мурманской области</w:t>
      </w:r>
      <w:r w:rsidR="00E82676">
        <w:rPr>
          <w:sz w:val="26"/>
          <w:szCs w:val="26"/>
        </w:rPr>
        <w:t xml:space="preserve">, являющемся </w:t>
      </w:r>
      <w:r w:rsidR="00E82676" w:rsidRPr="00E82676">
        <w:rPr>
          <w:sz w:val="26"/>
          <w:szCs w:val="26"/>
        </w:rPr>
        <w:t>контрольн</w:t>
      </w:r>
      <w:r w:rsidR="00E82676" w:rsidRPr="00E82676">
        <w:rPr>
          <w:sz w:val="26"/>
          <w:szCs w:val="26"/>
        </w:rPr>
        <w:t>ым</w:t>
      </w:r>
      <w:r w:rsidR="00E82676" w:rsidRPr="00E82676">
        <w:rPr>
          <w:sz w:val="26"/>
          <w:szCs w:val="26"/>
        </w:rPr>
        <w:t xml:space="preserve"> (надзорн</w:t>
      </w:r>
      <w:r w:rsidR="00E82676" w:rsidRPr="00E82676">
        <w:rPr>
          <w:sz w:val="26"/>
          <w:szCs w:val="26"/>
        </w:rPr>
        <w:t>ым</w:t>
      </w:r>
      <w:r w:rsidR="00E82676" w:rsidRPr="00E82676">
        <w:rPr>
          <w:sz w:val="26"/>
          <w:szCs w:val="26"/>
        </w:rPr>
        <w:t>) орган</w:t>
      </w:r>
      <w:r w:rsidR="00E82676" w:rsidRPr="00E82676">
        <w:rPr>
          <w:sz w:val="26"/>
          <w:szCs w:val="26"/>
        </w:rPr>
        <w:t>ом</w:t>
      </w:r>
      <w:r w:rsidR="00E82676">
        <w:rPr>
          <w:sz w:val="26"/>
          <w:szCs w:val="26"/>
        </w:rPr>
        <w:t xml:space="preserve"> </w:t>
      </w:r>
      <w:r w:rsidR="00711D16">
        <w:rPr>
          <w:sz w:val="26"/>
          <w:szCs w:val="26"/>
        </w:rPr>
        <w:t xml:space="preserve">по осуществлению </w:t>
      </w:r>
      <w:r w:rsidR="00526819" w:rsidRPr="00711D16">
        <w:rPr>
          <w:sz w:val="26"/>
          <w:szCs w:val="26"/>
        </w:rPr>
        <w:t xml:space="preserve">регионального государственного </w:t>
      </w:r>
      <w:hyperlink r:id="rId11" w:history="1">
        <w:r w:rsidR="00526819" w:rsidRPr="00711D16">
          <w:rPr>
            <w:sz w:val="26"/>
            <w:szCs w:val="26"/>
          </w:rPr>
          <w:t>контроля</w:t>
        </w:r>
      </w:hyperlink>
      <w:r w:rsidR="00526819" w:rsidRPr="00711D16">
        <w:rPr>
          <w:sz w:val="26"/>
          <w:szCs w:val="26"/>
        </w:rPr>
        <w:t xml:space="preserve"> (надзора) за приемом на работу инвалидов в пределах установленной квоты</w:t>
      </w:r>
      <w:r w:rsidR="00711D16">
        <w:rPr>
          <w:sz w:val="26"/>
          <w:szCs w:val="26"/>
        </w:rPr>
        <w:t>.</w:t>
      </w:r>
      <w:proofErr w:type="gramEnd"/>
    </w:p>
    <w:p w:rsidR="00711D16" w:rsidRDefault="00711D16" w:rsidP="00C63DDE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результате </w:t>
      </w:r>
      <w:r w:rsidRPr="00C63DDE">
        <w:rPr>
          <w:sz w:val="26"/>
          <w:szCs w:val="26"/>
        </w:rPr>
        <w:t>проведения независимой антикоррупционной экспертизы и общественного обсуждения</w:t>
      </w:r>
      <w:r>
        <w:rPr>
          <w:sz w:val="26"/>
          <w:szCs w:val="26"/>
        </w:rPr>
        <w:t xml:space="preserve"> проекта замечаний и предложений в Министерство</w:t>
      </w:r>
      <w:r w:rsidRPr="00E82676">
        <w:rPr>
          <w:sz w:val="26"/>
          <w:szCs w:val="26"/>
        </w:rPr>
        <w:t xml:space="preserve"> труда и социального развития</w:t>
      </w:r>
      <w:r>
        <w:rPr>
          <w:sz w:val="26"/>
          <w:szCs w:val="26"/>
        </w:rPr>
        <w:t xml:space="preserve"> </w:t>
      </w:r>
      <w:r w:rsidRPr="00E82676">
        <w:rPr>
          <w:sz w:val="26"/>
          <w:szCs w:val="26"/>
        </w:rPr>
        <w:t>Мурманской области</w:t>
      </w:r>
      <w:r>
        <w:rPr>
          <w:sz w:val="26"/>
          <w:szCs w:val="26"/>
        </w:rPr>
        <w:t xml:space="preserve"> не поступало.</w:t>
      </w:r>
    </w:p>
    <w:p w:rsidR="00711D16" w:rsidRPr="00C63DDE" w:rsidRDefault="00711D16" w:rsidP="00C63DDE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2676">
        <w:rPr>
          <w:sz w:val="26"/>
          <w:szCs w:val="26"/>
        </w:rPr>
        <w:t>Общественн</w:t>
      </w:r>
      <w:r>
        <w:rPr>
          <w:sz w:val="26"/>
          <w:szCs w:val="26"/>
        </w:rPr>
        <w:t>ым</w:t>
      </w:r>
      <w:r w:rsidRPr="00E82676">
        <w:rPr>
          <w:sz w:val="26"/>
          <w:szCs w:val="26"/>
        </w:rPr>
        <w:t xml:space="preserve"> совет</w:t>
      </w:r>
      <w:r>
        <w:rPr>
          <w:sz w:val="26"/>
          <w:szCs w:val="26"/>
        </w:rPr>
        <w:t>ом</w:t>
      </w:r>
      <w:r w:rsidRPr="00E82676">
        <w:rPr>
          <w:sz w:val="26"/>
          <w:szCs w:val="26"/>
        </w:rPr>
        <w:t xml:space="preserve"> III созыва при Министерстве труда и социального развития</w:t>
      </w:r>
      <w:r>
        <w:rPr>
          <w:sz w:val="26"/>
          <w:szCs w:val="26"/>
        </w:rPr>
        <w:t xml:space="preserve"> </w:t>
      </w:r>
      <w:r w:rsidRPr="00E82676">
        <w:rPr>
          <w:sz w:val="26"/>
          <w:szCs w:val="26"/>
        </w:rPr>
        <w:t>Мурманской области</w:t>
      </w:r>
      <w:r>
        <w:rPr>
          <w:sz w:val="26"/>
          <w:szCs w:val="26"/>
        </w:rPr>
        <w:t xml:space="preserve"> проект рассмотрен, обсуждён, </w:t>
      </w:r>
      <w:proofErr w:type="gramStart"/>
      <w:r>
        <w:rPr>
          <w:sz w:val="26"/>
          <w:szCs w:val="26"/>
        </w:rPr>
        <w:t>согласован и одобрен</w:t>
      </w:r>
      <w:proofErr w:type="gramEnd"/>
      <w:r>
        <w:rPr>
          <w:sz w:val="26"/>
          <w:szCs w:val="26"/>
        </w:rPr>
        <w:t>, что отражено в протоколе от 08.12.2021.</w:t>
      </w:r>
      <w:bookmarkStart w:id="0" w:name="_GoBack"/>
      <w:bookmarkEnd w:id="0"/>
    </w:p>
    <w:sectPr w:rsidR="00711D16" w:rsidRPr="00C63DDE" w:rsidSect="000A3307">
      <w:footerReference w:type="default" r:id="rId12"/>
      <w:pgSz w:w="11906" w:h="16838"/>
      <w:pgMar w:top="1135" w:right="991" w:bottom="1134" w:left="1418" w:header="708" w:footer="9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BE" w:rsidRDefault="001E62BE" w:rsidP="00750A93">
      <w:pPr>
        <w:spacing w:after="0" w:line="240" w:lineRule="auto"/>
      </w:pPr>
      <w:r>
        <w:separator/>
      </w:r>
    </w:p>
  </w:endnote>
  <w:endnote w:type="continuationSeparator" w:id="0">
    <w:p w:rsidR="001E62BE" w:rsidRDefault="001E62BE" w:rsidP="0075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8B7" w:rsidRPr="00724F8F" w:rsidRDefault="009248B7">
    <w:pPr>
      <w:pStyle w:val="a6"/>
      <w:rPr>
        <w:sz w:val="16"/>
        <w:szCs w:val="16"/>
      </w:rPr>
    </w:pPr>
    <w:r w:rsidRPr="00724F8F">
      <w:rPr>
        <w:sz w:val="16"/>
        <w:szCs w:val="16"/>
      </w:rPr>
      <w:t xml:space="preserve">Томилова О.С. </w:t>
    </w:r>
    <w:r>
      <w:rPr>
        <w:sz w:val="16"/>
        <w:szCs w:val="16"/>
      </w:rPr>
      <w:t>48-66-66</w:t>
    </w:r>
  </w:p>
  <w:p w:rsidR="009248B7" w:rsidRPr="00724F8F" w:rsidRDefault="009248B7">
    <w:pPr>
      <w:pStyle w:val="a6"/>
      <w:rPr>
        <w:sz w:val="16"/>
        <w:szCs w:val="16"/>
      </w:rPr>
    </w:pPr>
    <w:r>
      <w:rPr>
        <w:sz w:val="16"/>
        <w:szCs w:val="16"/>
      </w:rPr>
      <w:t>15.11.2018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BE" w:rsidRDefault="001E62BE" w:rsidP="00750A93">
      <w:pPr>
        <w:spacing w:after="0" w:line="240" w:lineRule="auto"/>
      </w:pPr>
      <w:r>
        <w:separator/>
      </w:r>
    </w:p>
  </w:footnote>
  <w:footnote w:type="continuationSeparator" w:id="0">
    <w:p w:rsidR="001E62BE" w:rsidRDefault="001E62BE" w:rsidP="00750A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74"/>
    <w:rsid w:val="00006247"/>
    <w:rsid w:val="000203CD"/>
    <w:rsid w:val="000549C8"/>
    <w:rsid w:val="000552F2"/>
    <w:rsid w:val="000A3307"/>
    <w:rsid w:val="000B37BD"/>
    <w:rsid w:val="000D20E6"/>
    <w:rsid w:val="000F686F"/>
    <w:rsid w:val="0010307B"/>
    <w:rsid w:val="0010552E"/>
    <w:rsid w:val="00112F5B"/>
    <w:rsid w:val="00113983"/>
    <w:rsid w:val="0011784D"/>
    <w:rsid w:val="0012617D"/>
    <w:rsid w:val="001B6D61"/>
    <w:rsid w:val="001D26AF"/>
    <w:rsid w:val="001D5CF9"/>
    <w:rsid w:val="001E62BE"/>
    <w:rsid w:val="001F7F33"/>
    <w:rsid w:val="00203137"/>
    <w:rsid w:val="002162B4"/>
    <w:rsid w:val="002400BA"/>
    <w:rsid w:val="002826B4"/>
    <w:rsid w:val="002912B7"/>
    <w:rsid w:val="002B5F29"/>
    <w:rsid w:val="002E417D"/>
    <w:rsid w:val="0030389F"/>
    <w:rsid w:val="003117EB"/>
    <w:rsid w:val="0032147F"/>
    <w:rsid w:val="00337268"/>
    <w:rsid w:val="003A2B8C"/>
    <w:rsid w:val="003F42FD"/>
    <w:rsid w:val="004054F1"/>
    <w:rsid w:val="0046626A"/>
    <w:rsid w:val="00467809"/>
    <w:rsid w:val="0047386F"/>
    <w:rsid w:val="00484575"/>
    <w:rsid w:val="004A1479"/>
    <w:rsid w:val="004A4F9C"/>
    <w:rsid w:val="004D48B3"/>
    <w:rsid w:val="004E0469"/>
    <w:rsid w:val="004F1308"/>
    <w:rsid w:val="00526819"/>
    <w:rsid w:val="00552AD1"/>
    <w:rsid w:val="00570101"/>
    <w:rsid w:val="0057518F"/>
    <w:rsid w:val="005852FF"/>
    <w:rsid w:val="005860C7"/>
    <w:rsid w:val="0059457B"/>
    <w:rsid w:val="005D362B"/>
    <w:rsid w:val="005F2689"/>
    <w:rsid w:val="005F2E65"/>
    <w:rsid w:val="00616504"/>
    <w:rsid w:val="0062730B"/>
    <w:rsid w:val="006914BA"/>
    <w:rsid w:val="006B3ACF"/>
    <w:rsid w:val="006C3869"/>
    <w:rsid w:val="006D6CEA"/>
    <w:rsid w:val="006E3D55"/>
    <w:rsid w:val="00711D16"/>
    <w:rsid w:val="00724F8F"/>
    <w:rsid w:val="00750A93"/>
    <w:rsid w:val="007858EA"/>
    <w:rsid w:val="00793F94"/>
    <w:rsid w:val="007A70DC"/>
    <w:rsid w:val="007B52F4"/>
    <w:rsid w:val="007C3087"/>
    <w:rsid w:val="007E4866"/>
    <w:rsid w:val="007F13AA"/>
    <w:rsid w:val="00801B6D"/>
    <w:rsid w:val="00801BF9"/>
    <w:rsid w:val="008038E6"/>
    <w:rsid w:val="00836ADD"/>
    <w:rsid w:val="00887D5A"/>
    <w:rsid w:val="008B4756"/>
    <w:rsid w:val="008E32B1"/>
    <w:rsid w:val="009248B7"/>
    <w:rsid w:val="00942A8B"/>
    <w:rsid w:val="009511CB"/>
    <w:rsid w:val="009A5D32"/>
    <w:rsid w:val="009F2F18"/>
    <w:rsid w:val="009F3307"/>
    <w:rsid w:val="00A043F8"/>
    <w:rsid w:val="00A12161"/>
    <w:rsid w:val="00A16C3D"/>
    <w:rsid w:val="00A20868"/>
    <w:rsid w:val="00A461A4"/>
    <w:rsid w:val="00A47BA6"/>
    <w:rsid w:val="00A53905"/>
    <w:rsid w:val="00A6068E"/>
    <w:rsid w:val="00A7285C"/>
    <w:rsid w:val="00A76F63"/>
    <w:rsid w:val="00A80295"/>
    <w:rsid w:val="00A84BDD"/>
    <w:rsid w:val="00A8524D"/>
    <w:rsid w:val="00AB6648"/>
    <w:rsid w:val="00AC1AEB"/>
    <w:rsid w:val="00AD133E"/>
    <w:rsid w:val="00B01DBA"/>
    <w:rsid w:val="00B13193"/>
    <w:rsid w:val="00B16773"/>
    <w:rsid w:val="00B6413D"/>
    <w:rsid w:val="00BC102C"/>
    <w:rsid w:val="00BD2FA7"/>
    <w:rsid w:val="00C47F56"/>
    <w:rsid w:val="00C63DDE"/>
    <w:rsid w:val="00C733C5"/>
    <w:rsid w:val="00CD4B74"/>
    <w:rsid w:val="00D02B04"/>
    <w:rsid w:val="00D2004B"/>
    <w:rsid w:val="00D23376"/>
    <w:rsid w:val="00D267A8"/>
    <w:rsid w:val="00D57836"/>
    <w:rsid w:val="00D82BA6"/>
    <w:rsid w:val="00D87F28"/>
    <w:rsid w:val="00DC471A"/>
    <w:rsid w:val="00DD4815"/>
    <w:rsid w:val="00DD654D"/>
    <w:rsid w:val="00E20517"/>
    <w:rsid w:val="00E3318A"/>
    <w:rsid w:val="00E66784"/>
    <w:rsid w:val="00E82676"/>
    <w:rsid w:val="00EA35D6"/>
    <w:rsid w:val="00EB3C57"/>
    <w:rsid w:val="00EB5FCC"/>
    <w:rsid w:val="00F07363"/>
    <w:rsid w:val="00F26C93"/>
    <w:rsid w:val="00F31697"/>
    <w:rsid w:val="00F762C9"/>
    <w:rsid w:val="00F77DA2"/>
    <w:rsid w:val="00F80E8D"/>
    <w:rsid w:val="00FC2351"/>
    <w:rsid w:val="00FE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5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0A93"/>
  </w:style>
  <w:style w:type="paragraph" w:styleId="a6">
    <w:name w:val="footer"/>
    <w:basedOn w:val="a"/>
    <w:link w:val="a7"/>
    <w:uiPriority w:val="99"/>
    <w:unhideWhenUsed/>
    <w:rsid w:val="0075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0A93"/>
  </w:style>
  <w:style w:type="paragraph" w:styleId="a8">
    <w:name w:val="Normal (Web)"/>
    <w:basedOn w:val="a"/>
    <w:uiPriority w:val="99"/>
    <w:unhideWhenUsed/>
    <w:rsid w:val="007E486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9">
    <w:name w:val="Strong"/>
    <w:basedOn w:val="a0"/>
    <w:uiPriority w:val="22"/>
    <w:qFormat/>
    <w:rsid w:val="007E4866"/>
    <w:rPr>
      <w:b/>
      <w:bCs/>
    </w:rPr>
  </w:style>
  <w:style w:type="character" w:styleId="aa">
    <w:name w:val="Hyperlink"/>
    <w:basedOn w:val="a0"/>
    <w:uiPriority w:val="99"/>
    <w:unhideWhenUsed/>
    <w:rsid w:val="00BD2FA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53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9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70D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ConsPlusTitle">
    <w:name w:val="ConsPlusTitle"/>
    <w:rsid w:val="006B3ACF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A461A4"/>
    <w:rPr>
      <w:sz w:val="16"/>
      <w:szCs w:val="16"/>
    </w:rPr>
  </w:style>
  <w:style w:type="character" w:customStyle="1" w:styleId="separator">
    <w:name w:val="separator"/>
    <w:basedOn w:val="a0"/>
    <w:rsid w:val="004A14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5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0A93"/>
  </w:style>
  <w:style w:type="paragraph" w:styleId="a6">
    <w:name w:val="footer"/>
    <w:basedOn w:val="a"/>
    <w:link w:val="a7"/>
    <w:uiPriority w:val="99"/>
    <w:unhideWhenUsed/>
    <w:rsid w:val="0075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0A93"/>
  </w:style>
  <w:style w:type="paragraph" w:styleId="a8">
    <w:name w:val="Normal (Web)"/>
    <w:basedOn w:val="a"/>
    <w:uiPriority w:val="99"/>
    <w:unhideWhenUsed/>
    <w:rsid w:val="007E486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9">
    <w:name w:val="Strong"/>
    <w:basedOn w:val="a0"/>
    <w:uiPriority w:val="22"/>
    <w:qFormat/>
    <w:rsid w:val="007E4866"/>
    <w:rPr>
      <w:b/>
      <w:bCs/>
    </w:rPr>
  </w:style>
  <w:style w:type="character" w:styleId="aa">
    <w:name w:val="Hyperlink"/>
    <w:basedOn w:val="a0"/>
    <w:uiPriority w:val="99"/>
    <w:unhideWhenUsed/>
    <w:rsid w:val="00BD2FA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53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9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70D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ConsPlusTitle">
    <w:name w:val="ConsPlusTitle"/>
    <w:rsid w:val="006B3ACF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A461A4"/>
    <w:rPr>
      <w:sz w:val="16"/>
      <w:szCs w:val="16"/>
    </w:rPr>
  </w:style>
  <w:style w:type="character" w:customStyle="1" w:styleId="separator">
    <w:name w:val="separator"/>
    <w:basedOn w:val="a0"/>
    <w:rsid w:val="004A1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soc.gov-murman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84786&amp;dst=10000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insoc.gov-murman.ru/documents/obsh_obsugd/Projects_NP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soc.gov-murman.ru/documen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56525-E980-4A0A-9561-2B137208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Казарин Р.А.</cp:lastModifiedBy>
  <cp:revision>28</cp:revision>
  <cp:lastPrinted>2020-01-28T09:15:00Z</cp:lastPrinted>
  <dcterms:created xsi:type="dcterms:W3CDTF">2020-02-19T14:22:00Z</dcterms:created>
  <dcterms:modified xsi:type="dcterms:W3CDTF">2021-12-08T08:30:00Z</dcterms:modified>
</cp:coreProperties>
</file>