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E7" w:rsidRDefault="00333EE7" w:rsidP="00333EE7">
      <w:pPr>
        <w:jc w:val="center"/>
        <w:rPr>
          <w:rFonts w:eastAsia="Times New Roman"/>
          <w:b/>
          <w:szCs w:val="24"/>
        </w:rPr>
      </w:pPr>
      <w:r w:rsidRPr="00333EE7">
        <w:rPr>
          <w:rFonts w:eastAsia="Times New Roman"/>
          <w:b/>
          <w:szCs w:val="24"/>
        </w:rPr>
        <w:t>Информация об о</w:t>
      </w:r>
      <w:r w:rsidR="00E51AE0" w:rsidRPr="00333EE7">
        <w:rPr>
          <w:rFonts w:eastAsia="Times New Roman"/>
          <w:b/>
          <w:szCs w:val="24"/>
        </w:rPr>
        <w:t>беспечени</w:t>
      </w:r>
      <w:r w:rsidRPr="00333EE7">
        <w:rPr>
          <w:rFonts w:eastAsia="Times New Roman"/>
          <w:b/>
          <w:szCs w:val="24"/>
        </w:rPr>
        <w:t>и</w:t>
      </w:r>
      <w:r w:rsidR="00E51AE0" w:rsidRPr="00333EE7">
        <w:rPr>
          <w:rFonts w:eastAsia="Times New Roman"/>
          <w:b/>
          <w:szCs w:val="24"/>
        </w:rPr>
        <w:t xml:space="preserve"> поэтапного доступа </w:t>
      </w:r>
    </w:p>
    <w:p w:rsidR="00333EE7" w:rsidRPr="00333EE7" w:rsidRDefault="00E51AE0" w:rsidP="00333EE7">
      <w:pPr>
        <w:jc w:val="center"/>
        <w:rPr>
          <w:rFonts w:eastAsia="Times New Roman"/>
          <w:b/>
          <w:szCs w:val="24"/>
        </w:rPr>
      </w:pPr>
      <w:r w:rsidRPr="00333EE7">
        <w:rPr>
          <w:rFonts w:eastAsia="Times New Roman"/>
          <w:b/>
          <w:szCs w:val="24"/>
        </w:rPr>
        <w:t>негосударственных организаций</w:t>
      </w:r>
      <w:r w:rsidR="00FE69C5" w:rsidRPr="00333EE7">
        <w:rPr>
          <w:rFonts w:eastAsia="Times New Roman"/>
          <w:b/>
          <w:szCs w:val="24"/>
        </w:rPr>
        <w:t>, осуществляющих деятельность</w:t>
      </w:r>
      <w:r w:rsidRPr="00333EE7">
        <w:rPr>
          <w:rFonts w:eastAsia="Times New Roman"/>
          <w:b/>
          <w:szCs w:val="24"/>
        </w:rPr>
        <w:t xml:space="preserve"> в сфере</w:t>
      </w:r>
      <w:r w:rsidR="00CC43B9">
        <w:rPr>
          <w:rFonts w:eastAsia="Times New Roman"/>
          <w:b/>
          <w:szCs w:val="24"/>
        </w:rPr>
        <w:t xml:space="preserve"> социального обслуживания</w:t>
      </w:r>
      <w:r w:rsidRPr="00333EE7">
        <w:rPr>
          <w:rFonts w:eastAsia="Times New Roman"/>
          <w:b/>
          <w:szCs w:val="24"/>
        </w:rPr>
        <w:t xml:space="preserve">, </w:t>
      </w:r>
      <w:r w:rsidR="00FE69C5" w:rsidRPr="00333EE7">
        <w:rPr>
          <w:rFonts w:eastAsia="Times New Roman"/>
          <w:b/>
          <w:szCs w:val="24"/>
        </w:rPr>
        <w:t xml:space="preserve">к </w:t>
      </w:r>
      <w:r w:rsidRPr="00333EE7">
        <w:rPr>
          <w:rFonts w:eastAsia="Times New Roman"/>
          <w:b/>
          <w:szCs w:val="24"/>
        </w:rPr>
        <w:t>бюджетны</w:t>
      </w:r>
      <w:r w:rsidR="00FE69C5" w:rsidRPr="00333EE7">
        <w:rPr>
          <w:rFonts w:eastAsia="Times New Roman"/>
          <w:b/>
          <w:szCs w:val="24"/>
        </w:rPr>
        <w:t>м</w:t>
      </w:r>
      <w:r w:rsidRPr="00333EE7">
        <w:rPr>
          <w:rFonts w:eastAsia="Times New Roman"/>
          <w:b/>
          <w:szCs w:val="24"/>
        </w:rPr>
        <w:t xml:space="preserve"> </w:t>
      </w:r>
      <w:r w:rsidR="00FE69C5" w:rsidRPr="00333EE7">
        <w:rPr>
          <w:rFonts w:eastAsia="Times New Roman"/>
          <w:b/>
          <w:szCs w:val="24"/>
        </w:rPr>
        <w:t>средствам</w:t>
      </w:r>
      <w:r w:rsidRPr="00333EE7">
        <w:rPr>
          <w:rFonts w:eastAsia="Times New Roman"/>
          <w:b/>
          <w:szCs w:val="24"/>
        </w:rPr>
        <w:t>,</w:t>
      </w:r>
      <w:r w:rsidR="00FE69C5" w:rsidRPr="00333EE7">
        <w:rPr>
          <w:rFonts w:eastAsia="Times New Roman"/>
          <w:b/>
          <w:szCs w:val="24"/>
        </w:rPr>
        <w:t xml:space="preserve"> выделяемым на предоставле</w:t>
      </w:r>
      <w:r w:rsidR="00333EE7">
        <w:rPr>
          <w:rFonts w:eastAsia="Times New Roman"/>
          <w:b/>
          <w:szCs w:val="24"/>
        </w:rPr>
        <w:t>ние социальных услуг населению</w:t>
      </w:r>
    </w:p>
    <w:p w:rsidR="00333EE7" w:rsidRDefault="00333EE7" w:rsidP="00EC4898">
      <w:pPr>
        <w:ind w:firstLine="708"/>
        <w:jc w:val="both"/>
        <w:rPr>
          <w:rFonts w:eastAsia="Times New Roman"/>
          <w:szCs w:val="24"/>
        </w:rPr>
      </w:pPr>
    </w:p>
    <w:p w:rsidR="00333EE7" w:rsidRPr="007E74D9" w:rsidRDefault="00333EE7" w:rsidP="00333EE7">
      <w:pPr>
        <w:ind w:firstLine="709"/>
        <w:jc w:val="both"/>
        <w:rPr>
          <w:lang w:eastAsia="en-US"/>
        </w:rPr>
      </w:pPr>
      <w:r w:rsidRPr="007E74D9">
        <w:t xml:space="preserve">Негосударственные поставщики, </w:t>
      </w:r>
      <w:r>
        <w:t>включенные в Р</w:t>
      </w:r>
      <w:r w:rsidRPr="007E74D9">
        <w:t>еестр</w:t>
      </w:r>
      <w:r w:rsidRPr="00AE6B7E">
        <w:rPr>
          <w:rFonts w:eastAsia="Times New Roman"/>
          <w:szCs w:val="24"/>
        </w:rPr>
        <w:t xml:space="preserve"> </w:t>
      </w:r>
      <w:r w:rsidRPr="00E53ACB">
        <w:rPr>
          <w:rFonts w:eastAsia="Times New Roman"/>
          <w:szCs w:val="24"/>
        </w:rPr>
        <w:t>поставщиков социальных услуг</w:t>
      </w:r>
      <w:r>
        <w:rPr>
          <w:rFonts w:eastAsia="Times New Roman"/>
          <w:szCs w:val="24"/>
        </w:rPr>
        <w:t xml:space="preserve"> Мурманской области (далее – Реестр)</w:t>
      </w:r>
      <w:r w:rsidRPr="007E74D9">
        <w:t>, осуществляют деятельность в 8 муниципальных</w:t>
      </w:r>
      <w:r>
        <w:t xml:space="preserve"> </w:t>
      </w:r>
      <w:r w:rsidRPr="007E74D9">
        <w:t>образованиях Мурманской области (гг. Мурманск, Апатиты, Мончегорск, Кировск, Оленегорск, Кандалакша, Снежногорск (ЗАТО Александровск), ЗАТО г. Североморск). Социальные услуги предоставляются во всех формах социального обслуживания: на дому, стационарной и полустационарной формах.</w:t>
      </w:r>
    </w:p>
    <w:p w:rsidR="00633692" w:rsidRDefault="00AE6B7E" w:rsidP="00EC4898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 итогам 202</w:t>
      </w:r>
      <w:r w:rsidR="00F12679">
        <w:rPr>
          <w:rFonts w:eastAsia="Times New Roman"/>
          <w:szCs w:val="24"/>
        </w:rPr>
        <w:t>1</w:t>
      </w:r>
      <w:r>
        <w:rPr>
          <w:rFonts w:eastAsia="Times New Roman"/>
          <w:szCs w:val="24"/>
        </w:rPr>
        <w:t xml:space="preserve"> год</w:t>
      </w:r>
      <w:r w:rsidR="00ED106F">
        <w:rPr>
          <w:rFonts w:eastAsia="Times New Roman"/>
          <w:szCs w:val="24"/>
        </w:rPr>
        <w:t>а</w:t>
      </w:r>
      <w:r>
        <w:rPr>
          <w:rFonts w:eastAsia="Times New Roman"/>
          <w:szCs w:val="24"/>
        </w:rPr>
        <w:t xml:space="preserve"> количество поставщиков в Реестре увеличилось с 2</w:t>
      </w:r>
      <w:r w:rsidR="00F12679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 xml:space="preserve"> до 2</w:t>
      </w:r>
      <w:r w:rsidR="00F12679">
        <w:rPr>
          <w:rFonts w:eastAsia="Times New Roman"/>
          <w:szCs w:val="24"/>
        </w:rPr>
        <w:t>6</w:t>
      </w:r>
      <w:r w:rsidR="00ED106F">
        <w:rPr>
          <w:rFonts w:eastAsia="Times New Roman"/>
          <w:szCs w:val="24"/>
        </w:rPr>
        <w:t>: в</w:t>
      </w:r>
      <w:r w:rsidR="00E53ACB" w:rsidRPr="00E53ACB">
        <w:rPr>
          <w:rFonts w:eastAsia="Times New Roman"/>
          <w:szCs w:val="24"/>
        </w:rPr>
        <w:t xml:space="preserve">ключены </w:t>
      </w:r>
      <w:r w:rsidR="005D3D91">
        <w:rPr>
          <w:rFonts w:eastAsia="Times New Roman"/>
          <w:szCs w:val="24"/>
        </w:rPr>
        <w:t>6</w:t>
      </w:r>
      <w:r w:rsidR="00E53ACB" w:rsidRPr="00E53ACB">
        <w:rPr>
          <w:rFonts w:eastAsia="Times New Roman"/>
          <w:szCs w:val="24"/>
        </w:rPr>
        <w:t xml:space="preserve"> новых </w:t>
      </w:r>
      <w:r w:rsidR="008A0386">
        <w:rPr>
          <w:rFonts w:eastAsia="Times New Roman"/>
          <w:szCs w:val="24"/>
        </w:rPr>
        <w:t>поставщиков</w:t>
      </w:r>
      <w:r w:rsidR="00544869">
        <w:rPr>
          <w:rFonts w:eastAsia="Times New Roman"/>
          <w:szCs w:val="24"/>
        </w:rPr>
        <w:t xml:space="preserve">, исключены </w:t>
      </w:r>
      <w:r w:rsidR="005D3D91">
        <w:rPr>
          <w:rFonts w:eastAsia="Times New Roman"/>
          <w:szCs w:val="24"/>
        </w:rPr>
        <w:t>4</w:t>
      </w:r>
      <w:r w:rsidR="00544869">
        <w:rPr>
          <w:rFonts w:eastAsia="Times New Roman"/>
          <w:szCs w:val="24"/>
        </w:rPr>
        <w:t xml:space="preserve"> индивидуальных предпринимателя</w:t>
      </w:r>
      <w:r w:rsidR="005D3D91">
        <w:rPr>
          <w:rFonts w:eastAsia="Times New Roman"/>
          <w:szCs w:val="24"/>
        </w:rPr>
        <w:t xml:space="preserve"> и 1 общественная организация</w:t>
      </w:r>
      <w:r w:rsidR="00844458">
        <w:rPr>
          <w:rFonts w:eastAsia="Times New Roman"/>
          <w:szCs w:val="24"/>
        </w:rPr>
        <w:t>.</w:t>
      </w:r>
      <w:r w:rsidR="00E53ACB" w:rsidRPr="00E53ACB">
        <w:rPr>
          <w:rFonts w:eastAsia="Times New Roman"/>
          <w:szCs w:val="24"/>
        </w:rPr>
        <w:t xml:space="preserve"> </w:t>
      </w:r>
    </w:p>
    <w:p w:rsidR="00EC4898" w:rsidRDefault="006C5F9D" w:rsidP="00EC4898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Д</w:t>
      </w:r>
      <w:r w:rsidR="00E53ACB" w:rsidRPr="00E53ACB">
        <w:rPr>
          <w:rFonts w:eastAsia="Times New Roman"/>
          <w:szCs w:val="24"/>
        </w:rPr>
        <w:t xml:space="preserve">оля </w:t>
      </w:r>
      <w:r w:rsidR="00844458">
        <w:rPr>
          <w:rFonts w:eastAsia="Times New Roman"/>
          <w:szCs w:val="24"/>
        </w:rPr>
        <w:t>частного</w:t>
      </w:r>
      <w:r w:rsidR="00E53ACB" w:rsidRPr="00E53ACB">
        <w:rPr>
          <w:rFonts w:eastAsia="Times New Roman"/>
          <w:szCs w:val="24"/>
        </w:rPr>
        <w:t xml:space="preserve"> сектора </w:t>
      </w:r>
      <w:r w:rsidR="00844458">
        <w:rPr>
          <w:rFonts w:eastAsia="Times New Roman"/>
          <w:szCs w:val="24"/>
        </w:rPr>
        <w:t xml:space="preserve">в </w:t>
      </w:r>
      <w:r w:rsidR="00544869">
        <w:rPr>
          <w:rFonts w:eastAsia="Times New Roman"/>
          <w:szCs w:val="24"/>
        </w:rPr>
        <w:t xml:space="preserve">Реестре достигла </w:t>
      </w:r>
      <w:r w:rsidR="005D3D91">
        <w:rPr>
          <w:rFonts w:eastAsia="Times New Roman"/>
          <w:szCs w:val="24"/>
        </w:rPr>
        <w:t>54,2</w:t>
      </w:r>
      <w:r w:rsidR="00633692">
        <w:rPr>
          <w:rFonts w:eastAsia="Times New Roman"/>
          <w:szCs w:val="24"/>
        </w:rPr>
        <w:t xml:space="preserve"> </w:t>
      </w:r>
      <w:r w:rsidR="00544869">
        <w:rPr>
          <w:rFonts w:eastAsia="Times New Roman"/>
          <w:szCs w:val="24"/>
        </w:rPr>
        <w:t>%</w:t>
      </w:r>
      <w:r w:rsidR="00633692">
        <w:rPr>
          <w:rFonts w:eastAsia="Times New Roman"/>
          <w:szCs w:val="24"/>
        </w:rPr>
        <w:t>. О</w:t>
      </w:r>
      <w:r w:rsidR="00544869">
        <w:rPr>
          <w:rFonts w:eastAsia="Times New Roman"/>
          <w:szCs w:val="24"/>
        </w:rPr>
        <w:t xml:space="preserve">беспечен рост </w:t>
      </w:r>
      <w:r w:rsidR="00633692">
        <w:rPr>
          <w:rFonts w:eastAsia="Times New Roman"/>
          <w:szCs w:val="24"/>
        </w:rPr>
        <w:t xml:space="preserve">показателя </w:t>
      </w:r>
      <w:r w:rsidR="00544869">
        <w:rPr>
          <w:rFonts w:eastAsia="Times New Roman"/>
          <w:szCs w:val="24"/>
        </w:rPr>
        <w:t>на 1</w:t>
      </w:r>
      <w:r w:rsidR="00633692">
        <w:rPr>
          <w:rFonts w:eastAsia="Times New Roman"/>
          <w:szCs w:val="24"/>
        </w:rPr>
        <w:t xml:space="preserve"> </w:t>
      </w:r>
      <w:r w:rsidR="00544869">
        <w:rPr>
          <w:rFonts w:eastAsia="Times New Roman"/>
          <w:szCs w:val="24"/>
        </w:rPr>
        <w:t>% по сравнению с итогом 20</w:t>
      </w:r>
      <w:r w:rsidR="005D3D91">
        <w:rPr>
          <w:rFonts w:eastAsia="Times New Roman"/>
          <w:szCs w:val="24"/>
        </w:rPr>
        <w:t>20 года – 53</w:t>
      </w:r>
      <w:r w:rsidR="00544869">
        <w:rPr>
          <w:rFonts w:eastAsia="Times New Roman"/>
          <w:szCs w:val="24"/>
        </w:rPr>
        <w:t>,2</w:t>
      </w:r>
      <w:r w:rsidR="00633692">
        <w:rPr>
          <w:rFonts w:eastAsia="Times New Roman"/>
          <w:szCs w:val="24"/>
        </w:rPr>
        <w:t xml:space="preserve"> </w:t>
      </w:r>
      <w:r w:rsidR="00544869">
        <w:rPr>
          <w:rFonts w:eastAsia="Times New Roman"/>
          <w:szCs w:val="24"/>
        </w:rPr>
        <w:t>%.</w:t>
      </w:r>
    </w:p>
    <w:p w:rsidR="00333EE7" w:rsidRDefault="00333EE7" w:rsidP="00333EE7">
      <w:pPr>
        <w:ind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</w:t>
      </w:r>
      <w:r w:rsidRPr="00410189">
        <w:rPr>
          <w:szCs w:val="22"/>
          <w:lang w:eastAsia="en-US"/>
        </w:rPr>
        <w:t>ыросл</w:t>
      </w:r>
      <w:r>
        <w:rPr>
          <w:szCs w:val="22"/>
          <w:lang w:eastAsia="en-US"/>
        </w:rPr>
        <w:t>о</w:t>
      </w:r>
      <w:r w:rsidRPr="00410189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количество</w:t>
      </w:r>
      <w:r w:rsidRPr="00410189">
        <w:rPr>
          <w:szCs w:val="22"/>
          <w:lang w:eastAsia="en-US"/>
        </w:rPr>
        <w:t xml:space="preserve"> граждан, получающих социальные услуги у</w:t>
      </w:r>
      <w:r>
        <w:rPr>
          <w:szCs w:val="22"/>
          <w:lang w:eastAsia="en-US"/>
        </w:rPr>
        <w:t xml:space="preserve"> негосударственных поставщиков с 1 233 чел. до 1 354 чел.</w:t>
      </w:r>
    </w:p>
    <w:p w:rsidR="00333EE7" w:rsidRDefault="00333EE7" w:rsidP="001105C5">
      <w:pPr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Объем средств областного бюджета, предоставленный в 2021 году </w:t>
      </w:r>
      <w:r w:rsidR="001105C5">
        <w:rPr>
          <w:rFonts w:eastAsia="Times New Roman"/>
          <w:szCs w:val="24"/>
        </w:rPr>
        <w:t xml:space="preserve">18 </w:t>
      </w:r>
      <w:r>
        <w:rPr>
          <w:rFonts w:eastAsia="Times New Roman"/>
          <w:szCs w:val="24"/>
        </w:rPr>
        <w:t xml:space="preserve">негосударственным поставщикам в виде субсидий на возмещение затрат, связанных с предоставлением получателям социальных услуг, </w:t>
      </w:r>
      <w:r w:rsidR="001105C5">
        <w:rPr>
          <w:rFonts w:eastAsia="Times New Roman"/>
          <w:szCs w:val="24"/>
        </w:rPr>
        <w:t xml:space="preserve">в 2021 </w:t>
      </w:r>
      <w:r>
        <w:rPr>
          <w:rFonts w:eastAsia="Times New Roman"/>
          <w:szCs w:val="24"/>
        </w:rPr>
        <w:t xml:space="preserve">составил 143 66,3 тыс. руб., </w:t>
      </w:r>
      <w:r w:rsidR="001105C5">
        <w:rPr>
          <w:rFonts w:eastAsia="Times New Roman"/>
          <w:szCs w:val="24"/>
        </w:rPr>
        <w:t>в</w:t>
      </w:r>
      <w:r>
        <w:rPr>
          <w:rFonts w:eastAsia="Times New Roman"/>
          <w:szCs w:val="24"/>
        </w:rPr>
        <w:t xml:space="preserve"> 2020 год </w:t>
      </w:r>
      <w:r w:rsidR="001105C5">
        <w:rPr>
          <w:rFonts w:eastAsia="Times New Roman"/>
          <w:szCs w:val="24"/>
        </w:rPr>
        <w:t xml:space="preserve">– </w:t>
      </w:r>
      <w:r>
        <w:rPr>
          <w:rFonts w:eastAsia="Times New Roman"/>
          <w:szCs w:val="24"/>
        </w:rPr>
        <w:t>124 454,8 тыс. руб</w:t>
      </w:r>
      <w:r w:rsidR="001105C5">
        <w:rPr>
          <w:rFonts w:eastAsia="Times New Roman"/>
          <w:szCs w:val="24"/>
        </w:rPr>
        <w:t>.</w:t>
      </w:r>
    </w:p>
    <w:p w:rsidR="00BC19FF" w:rsidRDefault="00BC19FF" w:rsidP="00BC19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9735C1">
        <w:rPr>
          <w:rFonts w:ascii="Times New Roman" w:hAnsi="Times New Roman"/>
          <w:kern w:val="16"/>
          <w:sz w:val="28"/>
          <w:szCs w:val="28"/>
        </w:rPr>
        <w:t xml:space="preserve">На регулярной основе осуществляется информационная и методическая работа </w:t>
      </w:r>
      <w:r w:rsidR="009735C1" w:rsidRPr="009735C1">
        <w:rPr>
          <w:rFonts w:ascii="Times New Roman" w:hAnsi="Times New Roman"/>
          <w:kern w:val="16"/>
          <w:sz w:val="28"/>
          <w:szCs w:val="28"/>
        </w:rPr>
        <w:t xml:space="preserve">с действующими </w:t>
      </w:r>
      <w:r w:rsidRPr="009735C1">
        <w:rPr>
          <w:rFonts w:ascii="Times New Roman" w:hAnsi="Times New Roman"/>
          <w:kern w:val="16"/>
          <w:sz w:val="28"/>
          <w:szCs w:val="28"/>
        </w:rPr>
        <w:t>и потенциальными поставщиками социальных услуг</w:t>
      </w:r>
      <w:r w:rsidR="001105C5">
        <w:rPr>
          <w:rFonts w:ascii="Times New Roman" w:hAnsi="Times New Roman"/>
          <w:kern w:val="16"/>
          <w:sz w:val="28"/>
          <w:szCs w:val="28"/>
        </w:rPr>
        <w:t>.</w:t>
      </w:r>
    </w:p>
    <w:p w:rsidR="001105C5" w:rsidRDefault="001105C5" w:rsidP="00BC19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С</w:t>
      </w:r>
      <w:r w:rsidRPr="009735C1">
        <w:rPr>
          <w:rFonts w:ascii="Times New Roman" w:hAnsi="Times New Roman"/>
          <w:kern w:val="16"/>
          <w:sz w:val="28"/>
          <w:szCs w:val="28"/>
        </w:rPr>
        <w:t xml:space="preserve">пециалистами Министерства проведено 25 </w:t>
      </w:r>
      <w:r>
        <w:rPr>
          <w:rFonts w:ascii="Times New Roman" w:hAnsi="Times New Roman"/>
          <w:kern w:val="16"/>
          <w:sz w:val="28"/>
          <w:szCs w:val="28"/>
        </w:rPr>
        <w:t xml:space="preserve">индивидуальных </w:t>
      </w:r>
      <w:r w:rsidRPr="009735C1">
        <w:rPr>
          <w:rFonts w:ascii="Times New Roman" w:hAnsi="Times New Roman"/>
          <w:kern w:val="16"/>
          <w:sz w:val="28"/>
          <w:szCs w:val="28"/>
        </w:rPr>
        <w:t>консультаций</w:t>
      </w:r>
      <w:r>
        <w:rPr>
          <w:rFonts w:ascii="Times New Roman" w:hAnsi="Times New Roman"/>
          <w:kern w:val="16"/>
          <w:sz w:val="28"/>
          <w:szCs w:val="28"/>
        </w:rPr>
        <w:t xml:space="preserve">. </w:t>
      </w:r>
    </w:p>
    <w:p w:rsidR="001105C5" w:rsidRDefault="001105C5" w:rsidP="00BC19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9735C1">
        <w:rPr>
          <w:rFonts w:ascii="Times New Roman" w:hAnsi="Times New Roman"/>
          <w:kern w:val="16"/>
          <w:sz w:val="28"/>
          <w:szCs w:val="28"/>
        </w:rPr>
        <w:t>20 сотрудников негосударственных организаций социального обслуживания</w:t>
      </w:r>
      <w:r w:rsidRPr="001105C5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9735C1">
        <w:rPr>
          <w:rFonts w:ascii="Times New Roman" w:hAnsi="Times New Roman"/>
          <w:kern w:val="16"/>
          <w:sz w:val="28"/>
          <w:szCs w:val="28"/>
        </w:rPr>
        <w:t>прошли</w:t>
      </w:r>
      <w:r w:rsidRPr="001105C5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9735C1">
        <w:rPr>
          <w:rFonts w:ascii="Times New Roman" w:hAnsi="Times New Roman"/>
          <w:kern w:val="16"/>
          <w:sz w:val="28"/>
          <w:szCs w:val="28"/>
        </w:rPr>
        <w:t>повышение квалификации за счет областного бюджета</w:t>
      </w:r>
      <w:r>
        <w:rPr>
          <w:rFonts w:ascii="Times New Roman" w:hAnsi="Times New Roman"/>
          <w:kern w:val="16"/>
          <w:sz w:val="28"/>
          <w:szCs w:val="28"/>
        </w:rPr>
        <w:t>.</w:t>
      </w:r>
    </w:p>
    <w:p w:rsidR="001105C5" w:rsidRDefault="001105C5" w:rsidP="00BC19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Д</w:t>
      </w:r>
      <w:r w:rsidRPr="009735C1">
        <w:rPr>
          <w:rFonts w:ascii="Times New Roman" w:hAnsi="Times New Roman"/>
          <w:kern w:val="16"/>
          <w:sz w:val="28"/>
          <w:szCs w:val="28"/>
        </w:rPr>
        <w:t>ля всех негосударственных поставщиков обеспечены точки доступа к автоматизированной информационной системе «Электронный социальный регистр населения Мурманской области» на базе учреждений социальной защиты, подведомственных Министерству</w:t>
      </w:r>
      <w:r w:rsidR="00BA1A44">
        <w:rPr>
          <w:rFonts w:ascii="Times New Roman" w:hAnsi="Times New Roman"/>
          <w:kern w:val="16"/>
          <w:sz w:val="28"/>
          <w:szCs w:val="28"/>
        </w:rPr>
        <w:t>.</w:t>
      </w:r>
    </w:p>
    <w:p w:rsidR="001105C5" w:rsidRPr="009735C1" w:rsidRDefault="00BA1A44" w:rsidP="00BC19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pacing w:val="-6"/>
          <w:kern w:val="16"/>
          <w:sz w:val="28"/>
          <w:szCs w:val="28"/>
        </w:rPr>
        <w:t>Н</w:t>
      </w:r>
      <w:r w:rsidRPr="00032846">
        <w:rPr>
          <w:rFonts w:ascii="Times New Roman" w:hAnsi="Times New Roman"/>
          <w:spacing w:val="-6"/>
          <w:kern w:val="16"/>
          <w:sz w:val="28"/>
          <w:szCs w:val="28"/>
        </w:rPr>
        <w:t xml:space="preserve">а официальном сайте </w:t>
      </w:r>
      <w:r w:rsidRPr="00032846">
        <w:rPr>
          <w:rFonts w:ascii="Times New Roman" w:hAnsi="Times New Roman"/>
          <w:sz w:val="28"/>
          <w:szCs w:val="28"/>
        </w:rPr>
        <w:t>Министерства</w:t>
      </w:r>
      <w:r w:rsidRPr="00032846">
        <w:rPr>
          <w:rFonts w:ascii="Times New Roman" w:hAnsi="Times New Roman"/>
          <w:spacing w:val="-6"/>
          <w:kern w:val="16"/>
          <w:sz w:val="28"/>
          <w:szCs w:val="28"/>
        </w:rPr>
        <w:t xml:space="preserve"> опубликованы разъяснения по изменениям действующих нормативных правовых акты, принятые в 2021 году</w:t>
      </w:r>
      <w:r w:rsidRPr="00032846">
        <w:rPr>
          <w:rFonts w:ascii="Times New Roman" w:hAnsi="Times New Roman"/>
          <w:sz w:val="28"/>
          <w:szCs w:val="28"/>
        </w:rPr>
        <w:t>, размещены 5 информационных материалов</w:t>
      </w:r>
      <w:r w:rsidR="005B3B7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C19FF" w:rsidRPr="009735C1" w:rsidRDefault="00BA1A44" w:rsidP="00BC19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В</w:t>
      </w:r>
      <w:r w:rsidR="00BC19FF" w:rsidRPr="009735C1">
        <w:rPr>
          <w:rFonts w:ascii="Times New Roman" w:hAnsi="Times New Roman"/>
          <w:kern w:val="16"/>
          <w:sz w:val="28"/>
          <w:szCs w:val="28"/>
        </w:rPr>
        <w:t xml:space="preserve"> рамках работы проекта «Школа социального бизнеса» </w:t>
      </w:r>
      <w:r w:rsidR="00BC19FF" w:rsidRPr="009735C1">
        <w:rPr>
          <w:rFonts w:ascii="Times New Roman" w:hAnsi="Times New Roman"/>
          <w:sz w:val="28"/>
          <w:szCs w:val="28"/>
        </w:rPr>
        <w:t>(г. Кандалакша) проведе</w:t>
      </w:r>
      <w:r w:rsidR="006C5F9D" w:rsidRPr="009735C1">
        <w:rPr>
          <w:rFonts w:ascii="Times New Roman" w:hAnsi="Times New Roman"/>
          <w:sz w:val="28"/>
          <w:szCs w:val="28"/>
        </w:rPr>
        <w:t>но</w:t>
      </w:r>
      <w:r w:rsidR="00BC19FF" w:rsidRPr="009735C1">
        <w:rPr>
          <w:rFonts w:ascii="Times New Roman" w:hAnsi="Times New Roman"/>
          <w:sz w:val="28"/>
          <w:szCs w:val="28"/>
        </w:rPr>
        <w:t xml:space="preserve"> </w:t>
      </w:r>
      <w:r w:rsidR="00647BE0" w:rsidRPr="009735C1">
        <w:rPr>
          <w:rFonts w:ascii="Times New Roman" w:hAnsi="Times New Roman"/>
          <w:sz w:val="28"/>
          <w:szCs w:val="28"/>
        </w:rPr>
        <w:t>4 информационно-просветительских и</w:t>
      </w:r>
      <w:r w:rsidR="006C5F9D" w:rsidRPr="009735C1">
        <w:rPr>
          <w:rFonts w:ascii="Times New Roman" w:hAnsi="Times New Roman"/>
          <w:sz w:val="28"/>
          <w:szCs w:val="28"/>
        </w:rPr>
        <w:t xml:space="preserve"> обучающих</w:t>
      </w:r>
      <w:r w:rsidR="00BC19FF" w:rsidRPr="009735C1">
        <w:rPr>
          <w:rFonts w:ascii="Times New Roman" w:hAnsi="Times New Roman"/>
          <w:sz w:val="28"/>
          <w:szCs w:val="28"/>
        </w:rPr>
        <w:t xml:space="preserve"> мероприяти</w:t>
      </w:r>
      <w:r w:rsidR="00FE6240" w:rsidRPr="009735C1">
        <w:rPr>
          <w:rFonts w:ascii="Times New Roman" w:hAnsi="Times New Roman"/>
          <w:sz w:val="28"/>
          <w:szCs w:val="28"/>
        </w:rPr>
        <w:t>я</w:t>
      </w:r>
      <w:r w:rsidR="00496254" w:rsidRPr="009735C1">
        <w:rPr>
          <w:rFonts w:ascii="Times New Roman" w:hAnsi="Times New Roman"/>
          <w:sz w:val="28"/>
          <w:szCs w:val="28"/>
        </w:rPr>
        <w:t>, индивидуальные консультации проводятся постоянной основе</w:t>
      </w:r>
      <w:r w:rsidR="00BC19FF" w:rsidRPr="009735C1">
        <w:rPr>
          <w:rFonts w:ascii="Times New Roman" w:hAnsi="Times New Roman"/>
          <w:sz w:val="28"/>
          <w:szCs w:val="28"/>
        </w:rPr>
        <w:t>;</w:t>
      </w:r>
    </w:p>
    <w:p w:rsidR="00D50AF9" w:rsidRPr="00D50AF9" w:rsidRDefault="00D50AF9" w:rsidP="00D50AF9">
      <w:pPr>
        <w:ind w:firstLine="708"/>
        <w:jc w:val="both"/>
        <w:rPr>
          <w:rFonts w:eastAsiaTheme="minorHAnsi"/>
        </w:rPr>
      </w:pPr>
      <w:r w:rsidRPr="00D50AF9">
        <w:t>В 2021 году социально ориентированным некоммер</w:t>
      </w:r>
      <w:r>
        <w:t>че</w:t>
      </w:r>
      <w:r w:rsidRPr="00D50AF9">
        <w:t>ским организация</w:t>
      </w:r>
      <w:r>
        <w:t>м</w:t>
      </w:r>
      <w:r w:rsidRPr="00D50AF9">
        <w:t xml:space="preserve"> (далее – СО НКО), в том числе на конкурсной основе, выделено 17 841,5 тыс. руб.:</w:t>
      </w:r>
    </w:p>
    <w:p w:rsidR="00D50AF9" w:rsidRPr="00D50AF9" w:rsidRDefault="00D50AF9" w:rsidP="00D50AF9">
      <w:pPr>
        <w:ind w:firstLine="708"/>
        <w:jc w:val="both"/>
      </w:pPr>
      <w:r w:rsidRPr="00D50AF9">
        <w:t>- 4 000,0 тыс. руб. – реализация реабилитационных мероприятий; субсидия предоставлена 4 СО НКО;</w:t>
      </w:r>
    </w:p>
    <w:p w:rsidR="00D50AF9" w:rsidRPr="00D50AF9" w:rsidRDefault="00D50AF9" w:rsidP="00D50AF9">
      <w:pPr>
        <w:ind w:firstLine="708"/>
        <w:jc w:val="both"/>
      </w:pPr>
      <w:r w:rsidRPr="00D50AF9">
        <w:lastRenderedPageBreak/>
        <w:t>- 10 000,0 тыс. руб. – реализаци</w:t>
      </w:r>
      <w:r w:rsidRPr="00D50AF9">
        <w:rPr>
          <w:color w:val="1F497D"/>
        </w:rPr>
        <w:t>я</w:t>
      </w:r>
      <w:r w:rsidRPr="00D50AF9">
        <w:t xml:space="preserve"> социально значимых программ (проектов) в сфере социальной защиты населения; субсидия предоставлена по итогам первого конкурса – 22 СО НКО, по итогам второго – 20 СО НКО;</w:t>
      </w:r>
    </w:p>
    <w:p w:rsidR="00D50AF9" w:rsidRPr="00D50AF9" w:rsidRDefault="00D50AF9" w:rsidP="00D50AF9">
      <w:pPr>
        <w:ind w:firstLine="708"/>
        <w:jc w:val="both"/>
      </w:pPr>
      <w:r w:rsidRPr="00D50AF9">
        <w:t>- 2 591,5 тыс. руб.– предоставление информационно-переводческих услуг инвалидам по слуху. Субсидия предоставлена 1 СО НКО;</w:t>
      </w:r>
    </w:p>
    <w:p w:rsidR="00D50AF9" w:rsidRPr="00D50AF9" w:rsidRDefault="00D50AF9" w:rsidP="00D50AF9">
      <w:pPr>
        <w:ind w:firstLine="708"/>
        <w:jc w:val="both"/>
      </w:pPr>
      <w:r w:rsidRPr="00D50AF9">
        <w:t xml:space="preserve">- 1 250,0 тыс. руб. </w:t>
      </w:r>
      <w:r>
        <w:t>–</w:t>
      </w:r>
      <w:r w:rsidRPr="00D50AF9">
        <w:t xml:space="preserve"> обеспечение многодетных семей автономными дымовыми пожарными извещателями. Субсидия предоставлена 1 СО НКО.</w:t>
      </w:r>
    </w:p>
    <w:p w:rsidR="00333EE7" w:rsidRDefault="00333EE7" w:rsidP="009D6CEC">
      <w:pPr>
        <w:ind w:firstLine="708"/>
        <w:jc w:val="both"/>
      </w:pPr>
      <w:r>
        <w:t>В регионе услуги по социальной реабилитации лицам, потребляющим наркотические средства и психотропные вещества в немедицинских целях, предоставляют некоммерческие организации, в установленном порядке прошедшие квалификационный отбор, в рамках заключенного с гражданином, получившим в центре социальной поддержки населения сертификат на оплату услуг социальной реабилитации, договора.</w:t>
      </w:r>
    </w:p>
    <w:p w:rsidR="009D6CEC" w:rsidRPr="00E30611" w:rsidRDefault="009D6CEC" w:rsidP="009D6CEC">
      <w:pPr>
        <w:ind w:firstLine="708"/>
        <w:jc w:val="both"/>
      </w:pPr>
      <w:r w:rsidRPr="00D50AF9">
        <w:t xml:space="preserve">В </w:t>
      </w:r>
      <w:r w:rsidR="00DC1319" w:rsidRPr="00D50AF9">
        <w:t xml:space="preserve">2021 году </w:t>
      </w:r>
      <w:r w:rsidR="000F4C86">
        <w:t xml:space="preserve">выдано </w:t>
      </w:r>
      <w:r w:rsidR="00DC1319">
        <w:t>5 сертификатов</w:t>
      </w:r>
      <w:r w:rsidR="000F4C86" w:rsidRPr="000F4C86">
        <w:t xml:space="preserve"> </w:t>
      </w:r>
      <w:r w:rsidR="000F4C86">
        <w:t xml:space="preserve">на предоставление услуг по </w:t>
      </w:r>
      <w:r w:rsidR="000F4C86" w:rsidRPr="00E30611">
        <w:t>социальной реабилитации</w:t>
      </w:r>
      <w:r w:rsidR="00BA1A44">
        <w:t xml:space="preserve">. </w:t>
      </w:r>
      <w:r w:rsidR="000F4C86">
        <w:t xml:space="preserve"> </w:t>
      </w:r>
      <w:r>
        <w:t xml:space="preserve">Заключено 13 соглашений с </w:t>
      </w:r>
      <w:r w:rsidR="00ED3BBC">
        <w:t>НО МРБФ «Шаг за шагом» и МРОО «Пробуждение», объем предоставленных субсидий составил 309,67</w:t>
      </w:r>
      <w:r w:rsidR="00884CD3">
        <w:t> </w:t>
      </w:r>
      <w:r w:rsidR="00ED3BBC">
        <w:t>тыс.</w:t>
      </w:r>
      <w:r w:rsidR="00884CD3">
        <w:t> </w:t>
      </w:r>
      <w:r w:rsidR="00ED3BBC">
        <w:t>руб.</w:t>
      </w:r>
    </w:p>
    <w:p w:rsidR="005B3353" w:rsidRDefault="005B3353" w:rsidP="005B3353">
      <w:pPr>
        <w:ind w:firstLine="709"/>
        <w:jc w:val="both"/>
      </w:pPr>
      <w:r>
        <w:t>В Мурманской области внедрена система грантовой поддержки работодателей в целях их стимулирования на создание дополнительных рабочих мест для инвалидов. В 2021 году размер гранта на оборудование одного рабочего места составил 100 тыс. рублей. Всего на эти цели на 2021 год из средств областного бюджета выделено 3 млн. руб. Денежные выплаты (гранты) осуществляются работодателям по результатам конкурсного отбора.</w:t>
      </w:r>
    </w:p>
    <w:p w:rsidR="005B3353" w:rsidRDefault="005B3353" w:rsidP="005B3353">
      <w:pPr>
        <w:ind w:firstLine="709"/>
        <w:jc w:val="both"/>
      </w:pPr>
      <w:r>
        <w:t>Грантовая система в отличие от возмещения затрат позволяет работодателям не отвлекать из оборота собственные средства (т.к. деньги выдаются в виде авансирования), а также дает возможность участвовать в конкурсном отборе на получение гранта государственным, муниципальным и автономным учреждениям наравне с коммерческими предприятиями.</w:t>
      </w:r>
    </w:p>
    <w:p w:rsidR="005B3353" w:rsidRDefault="005B3353" w:rsidP="005B3353">
      <w:pPr>
        <w:ind w:firstLine="709"/>
        <w:jc w:val="both"/>
      </w:pPr>
      <w:r>
        <w:t>Плановый показатель по оборудованию за счет средств грантов рабочих мест для инвалидов в 2021 году составил 30 рабочих мест. По итогам конкурса, проведенного в апреле 2021 года, денежные средства на указанные цели смогли получить работодатели различных организационно-правовых форм и форм собственности: финансовая поддержка оказана 21 грантополучателю, из которых 2 предприятия (ООО «Учебно-производственное предприятие САРС» и ООО «Мурманское социально-реабилитационное предприятие» инвалидов «Севертара») – это организации, где более 50 % штатной численности составляют инвалиды, общая сумма грантов для которых составила 1,0 млн. руб. на создание 10 рабочих мест для инвалидов), а также социально ориентированная некоммерческая организация (СО НКО) – Мурманская региональная общественная организация поддержки семьи «Северянка» (грант на 100 тыс. руб.).</w:t>
      </w:r>
    </w:p>
    <w:p w:rsidR="003E38AE" w:rsidRDefault="003E38AE" w:rsidP="005B3353">
      <w:pPr>
        <w:jc w:val="both"/>
      </w:pPr>
    </w:p>
    <w:sectPr w:rsidR="003E38AE" w:rsidSect="00D84E02">
      <w:headerReference w:type="default" r:id="rId8"/>
      <w:pgSz w:w="11906" w:h="16838"/>
      <w:pgMar w:top="1134" w:right="709" w:bottom="709" w:left="1418" w:header="709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EC" w:rsidRDefault="000D2EEC" w:rsidP="00224095">
      <w:r>
        <w:separator/>
      </w:r>
    </w:p>
  </w:endnote>
  <w:endnote w:type="continuationSeparator" w:id="0">
    <w:p w:rsidR="000D2EEC" w:rsidRDefault="000D2EEC" w:rsidP="0022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EC" w:rsidRDefault="000D2EEC" w:rsidP="00224095">
      <w:r>
        <w:separator/>
      </w:r>
    </w:p>
  </w:footnote>
  <w:footnote w:type="continuationSeparator" w:id="0">
    <w:p w:rsidR="000D2EEC" w:rsidRDefault="000D2EEC" w:rsidP="0022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38441"/>
      <w:docPartObj>
        <w:docPartGallery w:val="Page Numbers (Top of Page)"/>
        <w:docPartUnique/>
      </w:docPartObj>
    </w:sdtPr>
    <w:sdtEndPr/>
    <w:sdtContent>
      <w:p w:rsidR="000D2EEC" w:rsidRDefault="00475C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EEC" w:rsidRDefault="000D2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B0C"/>
    <w:multiLevelType w:val="hybridMultilevel"/>
    <w:tmpl w:val="E5E4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552"/>
    <w:rsid w:val="00005D71"/>
    <w:rsid w:val="00023279"/>
    <w:rsid w:val="000242BF"/>
    <w:rsid w:val="00032846"/>
    <w:rsid w:val="0003632F"/>
    <w:rsid w:val="00037BA0"/>
    <w:rsid w:val="00040502"/>
    <w:rsid w:val="00055307"/>
    <w:rsid w:val="00056247"/>
    <w:rsid w:val="00066AC1"/>
    <w:rsid w:val="00066C4D"/>
    <w:rsid w:val="00074B0E"/>
    <w:rsid w:val="000772A3"/>
    <w:rsid w:val="0008609C"/>
    <w:rsid w:val="000A7913"/>
    <w:rsid w:val="000B1649"/>
    <w:rsid w:val="000C2386"/>
    <w:rsid w:val="000C524D"/>
    <w:rsid w:val="000D2EEC"/>
    <w:rsid w:val="000E3823"/>
    <w:rsid w:val="000E6128"/>
    <w:rsid w:val="000F4C86"/>
    <w:rsid w:val="000F6432"/>
    <w:rsid w:val="00102605"/>
    <w:rsid w:val="0010264B"/>
    <w:rsid w:val="00105374"/>
    <w:rsid w:val="001105C5"/>
    <w:rsid w:val="001249C2"/>
    <w:rsid w:val="0012590C"/>
    <w:rsid w:val="00127ECD"/>
    <w:rsid w:val="00134DDC"/>
    <w:rsid w:val="00140DD9"/>
    <w:rsid w:val="00143E88"/>
    <w:rsid w:val="00153E26"/>
    <w:rsid w:val="00155BB9"/>
    <w:rsid w:val="001766D2"/>
    <w:rsid w:val="0018645D"/>
    <w:rsid w:val="001A79E7"/>
    <w:rsid w:val="001B36F0"/>
    <w:rsid w:val="001B4772"/>
    <w:rsid w:val="001C0181"/>
    <w:rsid w:val="001C4607"/>
    <w:rsid w:val="001D46FC"/>
    <w:rsid w:val="001E3F68"/>
    <w:rsid w:val="001F2327"/>
    <w:rsid w:val="001F5596"/>
    <w:rsid w:val="001F6707"/>
    <w:rsid w:val="002049E8"/>
    <w:rsid w:val="00211812"/>
    <w:rsid w:val="00224095"/>
    <w:rsid w:val="00224A6D"/>
    <w:rsid w:val="002340A7"/>
    <w:rsid w:val="0025734D"/>
    <w:rsid w:val="00261835"/>
    <w:rsid w:val="00270489"/>
    <w:rsid w:val="00275875"/>
    <w:rsid w:val="002847A8"/>
    <w:rsid w:val="002A777B"/>
    <w:rsid w:val="002F1FD4"/>
    <w:rsid w:val="002F23A7"/>
    <w:rsid w:val="002F6AC9"/>
    <w:rsid w:val="003022C8"/>
    <w:rsid w:val="00303697"/>
    <w:rsid w:val="0031532D"/>
    <w:rsid w:val="003234B5"/>
    <w:rsid w:val="00326E0B"/>
    <w:rsid w:val="00333EE7"/>
    <w:rsid w:val="003420E0"/>
    <w:rsid w:val="0035577F"/>
    <w:rsid w:val="00360896"/>
    <w:rsid w:val="00360980"/>
    <w:rsid w:val="003656F1"/>
    <w:rsid w:val="00384361"/>
    <w:rsid w:val="00392CF4"/>
    <w:rsid w:val="003C37AE"/>
    <w:rsid w:val="003D3DB7"/>
    <w:rsid w:val="003D65F8"/>
    <w:rsid w:val="003D784C"/>
    <w:rsid w:val="003E38AE"/>
    <w:rsid w:val="003E5B02"/>
    <w:rsid w:val="00401643"/>
    <w:rsid w:val="00405357"/>
    <w:rsid w:val="00405B3C"/>
    <w:rsid w:val="00410189"/>
    <w:rsid w:val="00432A72"/>
    <w:rsid w:val="00433E22"/>
    <w:rsid w:val="0043501F"/>
    <w:rsid w:val="00450B80"/>
    <w:rsid w:val="00461C80"/>
    <w:rsid w:val="00475C91"/>
    <w:rsid w:val="004773E0"/>
    <w:rsid w:val="004844E1"/>
    <w:rsid w:val="004958FC"/>
    <w:rsid w:val="00496254"/>
    <w:rsid w:val="004B7226"/>
    <w:rsid w:val="005119B6"/>
    <w:rsid w:val="00511DC4"/>
    <w:rsid w:val="00530EA9"/>
    <w:rsid w:val="00544869"/>
    <w:rsid w:val="00552828"/>
    <w:rsid w:val="005A43BC"/>
    <w:rsid w:val="005B240F"/>
    <w:rsid w:val="005B3353"/>
    <w:rsid w:val="005B3B71"/>
    <w:rsid w:val="005C0BD6"/>
    <w:rsid w:val="005D18B8"/>
    <w:rsid w:val="005D2793"/>
    <w:rsid w:val="005D3D91"/>
    <w:rsid w:val="005D5D70"/>
    <w:rsid w:val="00603892"/>
    <w:rsid w:val="0062242D"/>
    <w:rsid w:val="00622F5D"/>
    <w:rsid w:val="00632639"/>
    <w:rsid w:val="00633692"/>
    <w:rsid w:val="006407C4"/>
    <w:rsid w:val="00647BE0"/>
    <w:rsid w:val="00667CFB"/>
    <w:rsid w:val="006719AE"/>
    <w:rsid w:val="006728C4"/>
    <w:rsid w:val="0068387C"/>
    <w:rsid w:val="00690569"/>
    <w:rsid w:val="006918FB"/>
    <w:rsid w:val="00694092"/>
    <w:rsid w:val="00694F11"/>
    <w:rsid w:val="006A65B9"/>
    <w:rsid w:val="006B1217"/>
    <w:rsid w:val="006B13C8"/>
    <w:rsid w:val="006B78C5"/>
    <w:rsid w:val="006C5F9D"/>
    <w:rsid w:val="006D0E91"/>
    <w:rsid w:val="006D2F7C"/>
    <w:rsid w:val="006F577F"/>
    <w:rsid w:val="00703DA9"/>
    <w:rsid w:val="00722F4A"/>
    <w:rsid w:val="007236B3"/>
    <w:rsid w:val="00724552"/>
    <w:rsid w:val="00751DE4"/>
    <w:rsid w:val="00755925"/>
    <w:rsid w:val="0076231B"/>
    <w:rsid w:val="0076584D"/>
    <w:rsid w:val="00783CF9"/>
    <w:rsid w:val="007A5BAC"/>
    <w:rsid w:val="007C03D4"/>
    <w:rsid w:val="007C2B73"/>
    <w:rsid w:val="007D01AA"/>
    <w:rsid w:val="007D155E"/>
    <w:rsid w:val="007D443F"/>
    <w:rsid w:val="007E74D9"/>
    <w:rsid w:val="007F6802"/>
    <w:rsid w:val="008063CF"/>
    <w:rsid w:val="008122B2"/>
    <w:rsid w:val="00813FDD"/>
    <w:rsid w:val="00815514"/>
    <w:rsid w:val="008168A7"/>
    <w:rsid w:val="00827442"/>
    <w:rsid w:val="00844458"/>
    <w:rsid w:val="008578CE"/>
    <w:rsid w:val="008602DE"/>
    <w:rsid w:val="00871250"/>
    <w:rsid w:val="00875571"/>
    <w:rsid w:val="00881089"/>
    <w:rsid w:val="00884197"/>
    <w:rsid w:val="00884CD3"/>
    <w:rsid w:val="008A0386"/>
    <w:rsid w:val="008A5D9B"/>
    <w:rsid w:val="008B053F"/>
    <w:rsid w:val="008B72BB"/>
    <w:rsid w:val="008C0F80"/>
    <w:rsid w:val="008C27A5"/>
    <w:rsid w:val="008D5CBE"/>
    <w:rsid w:val="008E1108"/>
    <w:rsid w:val="008F1418"/>
    <w:rsid w:val="0091071B"/>
    <w:rsid w:val="00917623"/>
    <w:rsid w:val="009176F9"/>
    <w:rsid w:val="00935525"/>
    <w:rsid w:val="009355F3"/>
    <w:rsid w:val="00945E8B"/>
    <w:rsid w:val="009479D2"/>
    <w:rsid w:val="00951545"/>
    <w:rsid w:val="009716E1"/>
    <w:rsid w:val="009735C1"/>
    <w:rsid w:val="009758B9"/>
    <w:rsid w:val="00980919"/>
    <w:rsid w:val="00982D84"/>
    <w:rsid w:val="009A322C"/>
    <w:rsid w:val="009B7957"/>
    <w:rsid w:val="009C173E"/>
    <w:rsid w:val="009C4FDF"/>
    <w:rsid w:val="009D3FB7"/>
    <w:rsid w:val="009D6CEC"/>
    <w:rsid w:val="009F0EDD"/>
    <w:rsid w:val="009F5330"/>
    <w:rsid w:val="009F71D9"/>
    <w:rsid w:val="00A01C40"/>
    <w:rsid w:val="00A03000"/>
    <w:rsid w:val="00A039C9"/>
    <w:rsid w:val="00A103C9"/>
    <w:rsid w:val="00A137FD"/>
    <w:rsid w:val="00A51923"/>
    <w:rsid w:val="00A51976"/>
    <w:rsid w:val="00A51DD9"/>
    <w:rsid w:val="00A6003B"/>
    <w:rsid w:val="00A6510E"/>
    <w:rsid w:val="00A76297"/>
    <w:rsid w:val="00A80AEC"/>
    <w:rsid w:val="00A81F5F"/>
    <w:rsid w:val="00A845B7"/>
    <w:rsid w:val="00AA48C2"/>
    <w:rsid w:val="00AA6BAA"/>
    <w:rsid w:val="00AD0880"/>
    <w:rsid w:val="00AD3B2F"/>
    <w:rsid w:val="00AD608F"/>
    <w:rsid w:val="00AE3971"/>
    <w:rsid w:val="00AE487A"/>
    <w:rsid w:val="00AE6B7E"/>
    <w:rsid w:val="00AF70F0"/>
    <w:rsid w:val="00B11997"/>
    <w:rsid w:val="00B12585"/>
    <w:rsid w:val="00B21D65"/>
    <w:rsid w:val="00B2480A"/>
    <w:rsid w:val="00B249D1"/>
    <w:rsid w:val="00B35568"/>
    <w:rsid w:val="00B37F22"/>
    <w:rsid w:val="00B4432B"/>
    <w:rsid w:val="00B66250"/>
    <w:rsid w:val="00B70A5F"/>
    <w:rsid w:val="00B7519C"/>
    <w:rsid w:val="00B75BF0"/>
    <w:rsid w:val="00B77AEA"/>
    <w:rsid w:val="00B82138"/>
    <w:rsid w:val="00B94232"/>
    <w:rsid w:val="00B97E4D"/>
    <w:rsid w:val="00BA1A44"/>
    <w:rsid w:val="00BA28FD"/>
    <w:rsid w:val="00BC19FF"/>
    <w:rsid w:val="00BC3668"/>
    <w:rsid w:val="00BC7E6F"/>
    <w:rsid w:val="00BD721C"/>
    <w:rsid w:val="00C0275E"/>
    <w:rsid w:val="00C26101"/>
    <w:rsid w:val="00C339AF"/>
    <w:rsid w:val="00C47CFB"/>
    <w:rsid w:val="00C51DB6"/>
    <w:rsid w:val="00C52621"/>
    <w:rsid w:val="00C55DEC"/>
    <w:rsid w:val="00C61E00"/>
    <w:rsid w:val="00C64E19"/>
    <w:rsid w:val="00C72D0E"/>
    <w:rsid w:val="00C76ABF"/>
    <w:rsid w:val="00C83CA2"/>
    <w:rsid w:val="00C95108"/>
    <w:rsid w:val="00C96715"/>
    <w:rsid w:val="00C977E6"/>
    <w:rsid w:val="00CA07B3"/>
    <w:rsid w:val="00CB23FD"/>
    <w:rsid w:val="00CC350A"/>
    <w:rsid w:val="00CC43B9"/>
    <w:rsid w:val="00CF6CE5"/>
    <w:rsid w:val="00D05810"/>
    <w:rsid w:val="00D10A85"/>
    <w:rsid w:val="00D50AF9"/>
    <w:rsid w:val="00D51415"/>
    <w:rsid w:val="00D726FD"/>
    <w:rsid w:val="00D757F1"/>
    <w:rsid w:val="00D75D4A"/>
    <w:rsid w:val="00D84E02"/>
    <w:rsid w:val="00D86F25"/>
    <w:rsid w:val="00D90087"/>
    <w:rsid w:val="00DA0A98"/>
    <w:rsid w:val="00DA5F43"/>
    <w:rsid w:val="00DA7A2E"/>
    <w:rsid w:val="00DB2AAC"/>
    <w:rsid w:val="00DB7189"/>
    <w:rsid w:val="00DC1319"/>
    <w:rsid w:val="00DC683E"/>
    <w:rsid w:val="00DC786F"/>
    <w:rsid w:val="00E04B4C"/>
    <w:rsid w:val="00E07CCD"/>
    <w:rsid w:val="00E122EA"/>
    <w:rsid w:val="00E127A8"/>
    <w:rsid w:val="00E26BC8"/>
    <w:rsid w:val="00E30611"/>
    <w:rsid w:val="00E4293C"/>
    <w:rsid w:val="00E5019A"/>
    <w:rsid w:val="00E51AE0"/>
    <w:rsid w:val="00E53ACB"/>
    <w:rsid w:val="00E65D6D"/>
    <w:rsid w:val="00E70B08"/>
    <w:rsid w:val="00E71F73"/>
    <w:rsid w:val="00E7546F"/>
    <w:rsid w:val="00E76BF6"/>
    <w:rsid w:val="00E86E4F"/>
    <w:rsid w:val="00E95186"/>
    <w:rsid w:val="00EC1210"/>
    <w:rsid w:val="00EC125C"/>
    <w:rsid w:val="00EC1FF9"/>
    <w:rsid w:val="00EC4898"/>
    <w:rsid w:val="00ED106F"/>
    <w:rsid w:val="00ED3BBC"/>
    <w:rsid w:val="00EE32E6"/>
    <w:rsid w:val="00EE49C2"/>
    <w:rsid w:val="00EF653F"/>
    <w:rsid w:val="00F07DA3"/>
    <w:rsid w:val="00F12679"/>
    <w:rsid w:val="00F149FF"/>
    <w:rsid w:val="00F15F09"/>
    <w:rsid w:val="00F16DA5"/>
    <w:rsid w:val="00F21A93"/>
    <w:rsid w:val="00F31ACF"/>
    <w:rsid w:val="00F42A0E"/>
    <w:rsid w:val="00F5120F"/>
    <w:rsid w:val="00F52239"/>
    <w:rsid w:val="00F529D3"/>
    <w:rsid w:val="00F71EBA"/>
    <w:rsid w:val="00F82FE2"/>
    <w:rsid w:val="00F83622"/>
    <w:rsid w:val="00FA103B"/>
    <w:rsid w:val="00FA1CD2"/>
    <w:rsid w:val="00FB2422"/>
    <w:rsid w:val="00FB341A"/>
    <w:rsid w:val="00FB4C2E"/>
    <w:rsid w:val="00FB57C3"/>
    <w:rsid w:val="00FC2658"/>
    <w:rsid w:val="00FE4BB4"/>
    <w:rsid w:val="00FE6240"/>
    <w:rsid w:val="00FE69C5"/>
    <w:rsid w:val="00FE76AF"/>
    <w:rsid w:val="00FE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9C549F87-1375-4B64-B456-89FA87C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52"/>
    <w:pPr>
      <w:spacing w:after="0" w:line="240" w:lineRule="auto"/>
    </w:pPr>
    <w:rPr>
      <w:rFonts w:eastAsia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45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55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514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71250"/>
    <w:rPr>
      <w:color w:val="0000FF" w:themeColor="hyperlink"/>
      <w:u w:val="single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5B24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224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4095"/>
    <w:rPr>
      <w:rFonts w:eastAsia="Calibri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24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4095"/>
    <w:rPr>
      <w:rFonts w:eastAsia="Calibri" w:cs="Times New Roman"/>
      <w:sz w:val="28"/>
      <w:szCs w:val="28"/>
      <w:lang w:eastAsia="ru-RU"/>
    </w:rPr>
  </w:style>
  <w:style w:type="table" w:styleId="ac">
    <w:name w:val="Table Grid"/>
    <w:basedOn w:val="a1"/>
    <w:uiPriority w:val="39"/>
    <w:rsid w:val="00E53AC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C64E19"/>
    <w:pPr>
      <w:ind w:left="-11" w:right="-204" w:hanging="142"/>
      <w:jc w:val="center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C64E1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4E19"/>
    <w:rPr>
      <w:vertAlign w:val="superscript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BC19F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5A8F-D8C4-4091-84B2-C0C550DF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Васинцева</dc:creator>
  <cp:keywords/>
  <dc:description/>
  <cp:lastModifiedBy>Харлан Э.С.</cp:lastModifiedBy>
  <cp:revision>81</cp:revision>
  <cp:lastPrinted>2022-01-24T12:00:00Z</cp:lastPrinted>
  <dcterms:created xsi:type="dcterms:W3CDTF">2019-10-22T08:36:00Z</dcterms:created>
  <dcterms:modified xsi:type="dcterms:W3CDTF">2022-01-26T13:51:00Z</dcterms:modified>
</cp:coreProperties>
</file>