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00E" w:rsidRDefault="006B200E">
      <w:pPr>
        <w:pStyle w:val="ConsPlusTitlePage"/>
      </w:pPr>
      <w:bookmarkStart w:id="0" w:name="_GoBack"/>
      <w:bookmarkEnd w:id="0"/>
      <w:r>
        <w:br/>
      </w:r>
    </w:p>
    <w:p w:rsidR="006B200E" w:rsidRDefault="006B200E">
      <w:pPr>
        <w:pStyle w:val="ConsPlusNormal"/>
        <w:jc w:val="both"/>
        <w:outlineLvl w:val="0"/>
      </w:pPr>
    </w:p>
    <w:p w:rsidR="006B200E" w:rsidRDefault="006B200E">
      <w:pPr>
        <w:pStyle w:val="ConsPlusTitle"/>
        <w:jc w:val="center"/>
        <w:outlineLvl w:val="0"/>
      </w:pPr>
      <w:r>
        <w:t>МИНИСТЕРСТВО ТРУДА И СОЦИАЛЬНОГО РАЗВИТИЯ МУРМАНСКОЙ ОБЛАСТИ</w:t>
      </w:r>
    </w:p>
    <w:p w:rsidR="006B200E" w:rsidRDefault="006B200E">
      <w:pPr>
        <w:pStyle w:val="ConsPlusTitle"/>
        <w:jc w:val="center"/>
      </w:pPr>
    </w:p>
    <w:p w:rsidR="006B200E" w:rsidRDefault="006B200E">
      <w:pPr>
        <w:pStyle w:val="ConsPlusTitle"/>
        <w:jc w:val="center"/>
      </w:pPr>
      <w:r>
        <w:t>ПРИКАЗ</w:t>
      </w:r>
    </w:p>
    <w:p w:rsidR="006B200E" w:rsidRDefault="006B200E">
      <w:pPr>
        <w:pStyle w:val="ConsPlusTitle"/>
        <w:jc w:val="center"/>
      </w:pPr>
      <w:r>
        <w:t>от 28 ноября 2019 г. N 589</w:t>
      </w:r>
    </w:p>
    <w:p w:rsidR="006B200E" w:rsidRDefault="006B200E">
      <w:pPr>
        <w:pStyle w:val="ConsPlusTitle"/>
        <w:jc w:val="center"/>
      </w:pPr>
    </w:p>
    <w:p w:rsidR="006B200E" w:rsidRDefault="006B200E">
      <w:pPr>
        <w:pStyle w:val="ConsPlusTitle"/>
        <w:jc w:val="center"/>
      </w:pPr>
      <w:r>
        <w:t>О ВНЕСЕНИИ ИЗМЕНЕНИЙ В АДМИНИСТРАТИВНЫЕ РЕГЛАМЕНТЫ</w:t>
      </w:r>
    </w:p>
    <w:p w:rsidR="006B200E" w:rsidRDefault="006B200E">
      <w:pPr>
        <w:pStyle w:val="ConsPlusTitle"/>
        <w:jc w:val="center"/>
      </w:pPr>
      <w:r>
        <w:t>ПРЕДОСТАВЛЕНИЯ ГОСУДАРСТВЕННЫХ УСЛУГ</w:t>
      </w:r>
    </w:p>
    <w:p w:rsidR="006B200E" w:rsidRDefault="006B20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B20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00E" w:rsidRDefault="006B20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00E" w:rsidRDefault="006B20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200E" w:rsidRDefault="006B20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200E" w:rsidRDefault="006B20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Минтрудсоцразвития</w:t>
            </w:r>
            <w:proofErr w:type="spellEnd"/>
            <w:r>
              <w:rPr>
                <w:color w:val="392C69"/>
              </w:rPr>
              <w:t xml:space="preserve"> Мурманской области</w:t>
            </w:r>
          </w:p>
          <w:p w:rsidR="006B200E" w:rsidRDefault="006B20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03.12.2019 </w:t>
            </w:r>
            <w:hyperlink r:id="rId4">
              <w:r>
                <w:rPr>
                  <w:color w:val="0000FF"/>
                </w:rPr>
                <w:t>N 598</w:t>
              </w:r>
            </w:hyperlink>
            <w:r>
              <w:rPr>
                <w:color w:val="392C69"/>
              </w:rPr>
              <w:t xml:space="preserve">, от 18.12.2019 </w:t>
            </w:r>
            <w:hyperlink r:id="rId5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15.02.2021 </w:t>
            </w:r>
            <w:hyperlink r:id="rId6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,</w:t>
            </w:r>
          </w:p>
          <w:p w:rsidR="006B200E" w:rsidRDefault="006B20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08.11.2021 </w:t>
            </w:r>
            <w:hyperlink r:id="rId7">
              <w:r>
                <w:rPr>
                  <w:color w:val="0000FF"/>
                </w:rPr>
                <w:t>N 653</w:t>
              </w:r>
            </w:hyperlink>
            <w:r>
              <w:rPr>
                <w:color w:val="392C69"/>
              </w:rPr>
              <w:t xml:space="preserve">, от 13.12.2021 </w:t>
            </w:r>
            <w:hyperlink r:id="rId8">
              <w:r>
                <w:rPr>
                  <w:color w:val="0000FF"/>
                </w:rPr>
                <w:t>N 757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00E" w:rsidRDefault="006B200E">
            <w:pPr>
              <w:pStyle w:val="ConsPlusNormal"/>
            </w:pPr>
          </w:p>
        </w:tc>
      </w:tr>
    </w:tbl>
    <w:p w:rsidR="006B200E" w:rsidRDefault="006B200E">
      <w:pPr>
        <w:pStyle w:val="ConsPlusNormal"/>
        <w:jc w:val="both"/>
      </w:pPr>
    </w:p>
    <w:p w:rsidR="006B200E" w:rsidRDefault="006B200E">
      <w:pPr>
        <w:pStyle w:val="ConsPlusNormal"/>
        <w:ind w:firstLine="540"/>
        <w:jc w:val="both"/>
      </w:pPr>
      <w:r>
        <w:t xml:space="preserve">В связи с переименованием Министерства социального развития Мурманской области в Министерство труда и социального развития Мурманской области, в соответствии с </w:t>
      </w:r>
      <w:hyperlink r:id="rId9">
        <w:r>
          <w:rPr>
            <w:color w:val="0000FF"/>
          </w:rPr>
          <w:t>пунктом 2.4</w:t>
        </w:r>
      </w:hyperlink>
      <w:r>
        <w:t xml:space="preserve"> постановления Правительства Мурманской области от 31.10.2019 N 502-ПП "О мерах по реализации постановления Губернатора Мурманской области от 31.10.2019 N 148-ПГ" приказываю: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 xml:space="preserve">внести в административные регламенты предоставления социальных услуг и приказы об их утверждении (согласно </w:t>
      </w:r>
      <w:hyperlink w:anchor="P33">
        <w:r>
          <w:rPr>
            <w:color w:val="0000FF"/>
          </w:rPr>
          <w:t>Приложению</w:t>
        </w:r>
      </w:hyperlink>
      <w:r>
        <w:t>) следующие изменения: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>1. В наименовании приказов и административных регламентов, по всему тексту приказов, административных регламентов и приложений к ним слова "Министерство социального развития Мурманской области" в соответствующих падежах заменить словами "Министерство труда и социального развития Мурманской области" в соответствующих падежах.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>2. Отделу информационных технологий (</w:t>
      </w:r>
      <w:proofErr w:type="spellStart"/>
      <w:r>
        <w:t>Позиненко</w:t>
      </w:r>
      <w:proofErr w:type="spellEnd"/>
      <w:r>
        <w:t xml:space="preserve"> Н.В.) обеспечить размещение настоящего приказа на официальном сайте Министерства в течение 10 рабочих дней.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>3. Настоящий приказ вступает в силу со дня его официального опубликования и распространяется на правоотношения, возникшие с 14 ноября 2019 года.</w:t>
      </w:r>
    </w:p>
    <w:p w:rsidR="006B200E" w:rsidRDefault="006B200E">
      <w:pPr>
        <w:pStyle w:val="ConsPlusNormal"/>
        <w:jc w:val="both"/>
      </w:pPr>
      <w:r>
        <w:t xml:space="preserve">(п. 3 в ред. </w:t>
      </w:r>
      <w:hyperlink r:id="rId10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Минтрудсоцразвития</w:t>
      </w:r>
      <w:proofErr w:type="spellEnd"/>
      <w:r>
        <w:t xml:space="preserve"> Мурманской области от 03.12.2019 N 598)</w:t>
      </w:r>
    </w:p>
    <w:p w:rsidR="006B200E" w:rsidRDefault="006B200E">
      <w:pPr>
        <w:pStyle w:val="ConsPlusNormal"/>
        <w:jc w:val="both"/>
      </w:pPr>
    </w:p>
    <w:p w:rsidR="006B200E" w:rsidRDefault="006B200E">
      <w:pPr>
        <w:pStyle w:val="ConsPlusNormal"/>
        <w:jc w:val="right"/>
      </w:pPr>
      <w:r>
        <w:t>Министр</w:t>
      </w:r>
    </w:p>
    <w:p w:rsidR="006B200E" w:rsidRDefault="006B200E">
      <w:pPr>
        <w:pStyle w:val="ConsPlusNormal"/>
        <w:jc w:val="right"/>
      </w:pPr>
      <w:r>
        <w:t>С.Б.МЯКИШЕВ</w:t>
      </w:r>
    </w:p>
    <w:p w:rsidR="006B200E" w:rsidRDefault="006B200E">
      <w:pPr>
        <w:pStyle w:val="ConsPlusNormal"/>
        <w:jc w:val="both"/>
      </w:pPr>
    </w:p>
    <w:p w:rsidR="006B200E" w:rsidRDefault="006B200E">
      <w:pPr>
        <w:pStyle w:val="ConsPlusNormal"/>
        <w:jc w:val="both"/>
      </w:pPr>
    </w:p>
    <w:p w:rsidR="006B200E" w:rsidRDefault="006B200E">
      <w:pPr>
        <w:pStyle w:val="ConsPlusNormal"/>
        <w:jc w:val="both"/>
      </w:pPr>
    </w:p>
    <w:p w:rsidR="006B200E" w:rsidRDefault="006B200E">
      <w:pPr>
        <w:pStyle w:val="ConsPlusNormal"/>
        <w:jc w:val="both"/>
      </w:pPr>
    </w:p>
    <w:p w:rsidR="006B200E" w:rsidRDefault="006B200E">
      <w:pPr>
        <w:pStyle w:val="ConsPlusNormal"/>
        <w:jc w:val="both"/>
      </w:pPr>
    </w:p>
    <w:p w:rsidR="006B200E" w:rsidRDefault="006B200E">
      <w:pPr>
        <w:pStyle w:val="ConsPlusNormal"/>
        <w:jc w:val="right"/>
        <w:outlineLvl w:val="0"/>
      </w:pPr>
      <w:r>
        <w:t>Приложение</w:t>
      </w:r>
    </w:p>
    <w:p w:rsidR="006B200E" w:rsidRDefault="006B200E">
      <w:pPr>
        <w:pStyle w:val="ConsPlusNormal"/>
        <w:jc w:val="right"/>
      </w:pPr>
      <w:r>
        <w:t>к приказу</w:t>
      </w:r>
    </w:p>
    <w:p w:rsidR="006B200E" w:rsidRDefault="006B200E">
      <w:pPr>
        <w:pStyle w:val="ConsPlusNormal"/>
        <w:jc w:val="right"/>
      </w:pPr>
      <w:r>
        <w:t>Министерства труда и социального развития</w:t>
      </w:r>
    </w:p>
    <w:p w:rsidR="006B200E" w:rsidRDefault="006B200E">
      <w:pPr>
        <w:pStyle w:val="ConsPlusNormal"/>
        <w:jc w:val="right"/>
      </w:pPr>
      <w:r>
        <w:t>Мурманской области</w:t>
      </w:r>
    </w:p>
    <w:p w:rsidR="006B200E" w:rsidRDefault="006B200E">
      <w:pPr>
        <w:pStyle w:val="ConsPlusNormal"/>
        <w:jc w:val="right"/>
      </w:pPr>
      <w:r>
        <w:t>от 28 ноября 2019 г. N 589</w:t>
      </w:r>
    </w:p>
    <w:p w:rsidR="006B200E" w:rsidRDefault="006B200E">
      <w:pPr>
        <w:pStyle w:val="ConsPlusNormal"/>
        <w:jc w:val="both"/>
      </w:pPr>
    </w:p>
    <w:p w:rsidR="006B200E" w:rsidRDefault="006B200E">
      <w:pPr>
        <w:pStyle w:val="ConsPlusTitle"/>
        <w:jc w:val="center"/>
      </w:pPr>
      <w:bookmarkStart w:id="1" w:name="P33"/>
      <w:bookmarkEnd w:id="1"/>
      <w:r>
        <w:t>ИЗМЕНЕНИЯ</w:t>
      </w:r>
    </w:p>
    <w:p w:rsidR="006B200E" w:rsidRDefault="006B200E">
      <w:pPr>
        <w:pStyle w:val="ConsPlusTitle"/>
        <w:jc w:val="center"/>
      </w:pPr>
      <w:r>
        <w:t>В АДМИНИСТРАТИВНЫЕ РЕГЛАМЕНТЫ ПРЕДОСТАВЛЕНИЯ ГОСУДАРСТВЕННЫХ</w:t>
      </w:r>
    </w:p>
    <w:p w:rsidR="006B200E" w:rsidRDefault="006B200E">
      <w:pPr>
        <w:pStyle w:val="ConsPlusTitle"/>
        <w:jc w:val="center"/>
      </w:pPr>
      <w:r>
        <w:t>УСЛУГ</w:t>
      </w:r>
    </w:p>
    <w:p w:rsidR="006B200E" w:rsidRDefault="006B20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B20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00E" w:rsidRDefault="006B20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00E" w:rsidRDefault="006B20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200E" w:rsidRDefault="006B20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200E" w:rsidRDefault="006B20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Минтрудсоцразвития</w:t>
            </w:r>
            <w:proofErr w:type="spellEnd"/>
            <w:r>
              <w:rPr>
                <w:color w:val="392C69"/>
              </w:rPr>
              <w:t xml:space="preserve"> Мурманской области</w:t>
            </w:r>
          </w:p>
          <w:p w:rsidR="006B200E" w:rsidRDefault="006B20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18.12.2019 </w:t>
            </w:r>
            <w:hyperlink r:id="rId1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15.02.2021 </w:t>
            </w:r>
            <w:hyperlink r:id="rId12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08.11.2021 </w:t>
            </w:r>
            <w:hyperlink r:id="rId13">
              <w:r>
                <w:rPr>
                  <w:color w:val="0000FF"/>
                </w:rPr>
                <w:t>N 653</w:t>
              </w:r>
            </w:hyperlink>
            <w:r>
              <w:rPr>
                <w:color w:val="392C69"/>
              </w:rPr>
              <w:t>,</w:t>
            </w:r>
          </w:p>
          <w:p w:rsidR="006B200E" w:rsidRDefault="006B20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13.12.2021 </w:t>
            </w:r>
            <w:hyperlink r:id="rId14">
              <w:r>
                <w:rPr>
                  <w:color w:val="0000FF"/>
                </w:rPr>
                <w:t>N 757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00E" w:rsidRDefault="006B200E">
            <w:pPr>
              <w:pStyle w:val="ConsPlusNormal"/>
            </w:pPr>
          </w:p>
        </w:tc>
      </w:tr>
    </w:tbl>
    <w:p w:rsidR="006B200E" w:rsidRDefault="006B200E">
      <w:pPr>
        <w:pStyle w:val="ConsPlusNormal"/>
        <w:jc w:val="both"/>
      </w:pPr>
    </w:p>
    <w:p w:rsidR="006B200E" w:rsidRDefault="006B200E">
      <w:pPr>
        <w:pStyle w:val="ConsPlusNormal"/>
        <w:ind w:firstLine="540"/>
        <w:jc w:val="both"/>
      </w:pPr>
      <w:r>
        <w:t>1. Административный регламент по предоставлению государственной услуги "Определение размера и выплата ежемесячной доплаты к трудовой пенсии лицам, замещавшим государственные должности Мурманской области", утвержденный приказом Министерства труда и социального развития Мурманской области от 18.06.2013 N 313 (в редакции приказов от 30.03.2016 N 260, 03.06.2016 N 426 и от 17.05.2019 N 244).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>2. Административный регламент по предоставлению государственной услуги "Определение размера и выплата пенсии за выслугу лет государственным гражданским служащим", утвержденный приказом Министерства социального развития Мурманской области от 29.03.2017 N 151.</w:t>
      </w:r>
    </w:p>
    <w:p w:rsidR="006B200E" w:rsidRDefault="006B200E">
      <w:pPr>
        <w:pStyle w:val="ConsPlusNormal"/>
        <w:jc w:val="both"/>
      </w:pPr>
      <w:r>
        <w:t xml:space="preserve">(п. 2 в ред. </w:t>
      </w:r>
      <w:hyperlink r:id="rId15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Минтрудсоцразвития</w:t>
      </w:r>
      <w:proofErr w:type="spellEnd"/>
      <w:r>
        <w:t xml:space="preserve"> Мурманской области от 18.12.2019 N 650)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>3. Административный регламент по предоставлению государственной услуги "Установление и выплата ежемесячной доплаты к государственной пенсии лицам, имеющим заслуги перед Мурманской областью", утвержденный приказом Министерства труда и социального развития Мурманской области от 27.09.2013 N 508 (в редакции приказов от 30.03.2016 N 260, 03.06.2016 N 426 и от 17.05.2019 N 244).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 xml:space="preserve">4. Административный </w:t>
      </w:r>
      <w:hyperlink r:id="rId16">
        <w:r>
          <w:rPr>
            <w:color w:val="0000FF"/>
          </w:rPr>
          <w:t>регламент</w:t>
        </w:r>
      </w:hyperlink>
      <w:r>
        <w:t xml:space="preserve"> по предоставлению государственной услуги "Предоставление неработающим пенсионерам региональной социальной доплаты к пенсии", утвержденный приказом Министерства социального развития Мурманской области от 11.10.2018 N 453 (в редакции приказа от 12.03.2019 N 128).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 xml:space="preserve">5. Административный </w:t>
      </w:r>
      <w:hyperlink r:id="rId17">
        <w:r>
          <w:rPr>
            <w:color w:val="0000FF"/>
          </w:rPr>
          <w:t>регламент</w:t>
        </w:r>
      </w:hyperlink>
      <w:r>
        <w:t xml:space="preserve"> по предоставлению государственной услуги "Предоставление социальной поддержки малоимущим семьям, имеющим детей, в виде ежемесячного пособия на ребенка", утвержденный приказом Министерства социального развития Мурманской области от 11.10.2018 N 453 (в редакции приказа от 12.03.2019 N 128).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 xml:space="preserve">6. Административный </w:t>
      </w:r>
      <w:hyperlink r:id="rId18">
        <w:r>
          <w:rPr>
            <w:color w:val="0000FF"/>
          </w:rPr>
          <w:t>регламент</w:t>
        </w:r>
      </w:hyperlink>
      <w:r>
        <w:t xml:space="preserve"> по предоставлению государственной услуги "Предоставление малоимущим семьям и малоимущим одиноко проживающим гражданам адресной государственной социальной помощи", утвержденный приказом Министерства социального развития Мурманской области от 11.10.2018 N 453 (в редакции приказа от 12.03.2019 N 129).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 xml:space="preserve">7. Административный </w:t>
      </w:r>
      <w:hyperlink r:id="rId19">
        <w:r>
          <w:rPr>
            <w:color w:val="0000FF"/>
          </w:rPr>
          <w:t>регламент</w:t>
        </w:r>
      </w:hyperlink>
      <w:r>
        <w:t xml:space="preserve"> по предоставлению государственной услуги "Предоставление отдельным категориям граждан ежемесячных денежных выплат в виде региональной ежемесячной денежной выплаты и ежемесячной жилищно-коммунальной выплаты", утвержденный приказом Министерства социального развития Мурманской области от 24.07.2017 N 334.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 xml:space="preserve">8. Административный </w:t>
      </w:r>
      <w:hyperlink r:id="rId20">
        <w:r>
          <w:rPr>
            <w:color w:val="0000FF"/>
          </w:rPr>
          <w:t>регламент</w:t>
        </w:r>
      </w:hyperlink>
      <w:r>
        <w:t xml:space="preserve"> по предоставлению государственной услуги "Предоставление отдельным категориям собственников жилых помещений в многоквартирных домах компенсации расходов на уплату взноса на капитальный ремонт", утвержденный приказом Министерства социального развития Мурманской области от 10.05.2018 N 206.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>9. Административный регламент по предоставлению государственной услуги "Назначение компенсации затрат, связанных с погребением реабилитированных лиц", утвержденный приказом Министерства труда и социального развития Мурманской области от 27.06.2013 N 326 (в редакции приказов от 30.03.2016 N 260, 03.06.2016 N 426 и от 17.05.2019 N 244).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lastRenderedPageBreak/>
        <w:t>10. Административный регламент по предоставлению государственной услуги "Возмещение расходов по установке квартирных телефонов реабилитированным лицам", утвержденный приказом Министерства труда и социального развития Мурманской области от 25.07.2013 N 386 (в редакции приказов от 30.03.2016 N 260, 03.06.2016 N 426 и от 17.05.2019 N 244).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 xml:space="preserve">11. Административный </w:t>
      </w:r>
      <w:hyperlink r:id="rId21">
        <w:r>
          <w:rPr>
            <w:color w:val="0000FF"/>
          </w:rPr>
          <w:t>регламент</w:t>
        </w:r>
      </w:hyperlink>
      <w:r>
        <w:t xml:space="preserve"> по предоставлению государственной услуги "Предоставление мер социальной поддержки по оплате жилого помещения и (или) коммунальных услуг в денежной форме отдельным категориям граждан", утвержденный приказом Министерства социального развития Мурманской области от 28.12.2018 N 640 (в редакции приказа от 12.03.2019 N 128).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 xml:space="preserve">12. Административный </w:t>
      </w:r>
      <w:hyperlink r:id="rId22">
        <w:r>
          <w:rPr>
            <w:color w:val="0000FF"/>
          </w:rPr>
          <w:t>регламент</w:t>
        </w:r>
      </w:hyperlink>
      <w:r>
        <w:t xml:space="preserve"> по предоставлению государственной услуги "Предоставление ежемесячной денежной выплаты на оплату жилого помещения и (или) коммунальных услуг специалистам, работающим в муниципальных учреждениях (организациях) в сельских населенных пунктах или поселках городского типа Мурманской области, поселке городского типа </w:t>
      </w:r>
      <w:proofErr w:type="spellStart"/>
      <w:r>
        <w:t>Росляково</w:t>
      </w:r>
      <w:proofErr w:type="spellEnd"/>
      <w:r>
        <w:t>, упраздненном с 01.01.2015", утвержденный приказом Министерства социального развития Мурманской области от 30.06.2017 N 307 (в редакции приказа от 18.01.2018 N 13).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 xml:space="preserve">13. Административный </w:t>
      </w:r>
      <w:hyperlink r:id="rId23">
        <w:r>
          <w:rPr>
            <w:color w:val="0000FF"/>
          </w:rPr>
          <w:t>регламент</w:t>
        </w:r>
      </w:hyperlink>
      <w:r>
        <w:t xml:space="preserve"> по предоставлению государственной услуги "Предоставление ежемесячной денежной выплаты на оплату жилого помещения и (или) коммунальных услуг специалистам, работающим в сельских населенных пунктах или поселках городского типа Мурманской области в государственных областных учреждениях, а также пенсионерам из числа бывших специалистов государственных областных и муниципальных учреждений", утвержденный приказом Министерства социального развития Мурманской области от 13.02.2019 N 70 (в редакции приказа от 12.03.2019 N 128).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 xml:space="preserve">14. Административный </w:t>
      </w:r>
      <w:hyperlink r:id="rId24">
        <w:r>
          <w:rPr>
            <w:color w:val="0000FF"/>
          </w:rPr>
          <w:t>регламент</w:t>
        </w:r>
      </w:hyperlink>
      <w:r>
        <w:t xml:space="preserve"> по предоставлению государственной услуги "Предоставление мер социальной поддержки по оплате коммунальных услуг многодетным семьям", утвержденный приказом Министерства социального развития Мурманской области от 18.09.2018 N 424 (в редакции приказа от 12.03.2019 N 128).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>15. Административный регламент по предоставлению государственной услуги "Предоставление ветеранам труда Мурманской области ежегодной единовременной денежной выплаты ко Дню Мурманской области (28 мая)", утвержденный приказом Министерства труда и социального развития Мурманской области от 14.08.2013 N 425 (в редакции приказов от 30.03.2016 N 260, 03.06.2016 N 426 и от 17.05.2019 N 244).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>16. Административный регламент по предоставлению государственной услуги "Предоставление ветеранам труда Мурманской области компенсации в размере 50 процентов расходов на оплату стоимости проезда один раз в два года к месту отдыха и обратно в пределах территории Российской Федерации", утвержденный приказом Министерства труда и социального развития Мурманской области от 29.02.2012 N 95 (в редакции приказов от 30.03.2016 N 260 и от 30.06.2016 N 474).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>17. Административный регламент по предоставлению государственной услуги "Предоставление ветеранам труда Мурманской области единовременного пособия при переезде на постоянное место жительства за пределы Мурманской области", утвержденный приказом Министерства труда и социального развития Мурманской области от 15.08.2013 N 430 (в редакции приказов от 30.03.2016 N 260, 03.06.2016 N 426 и от 17.05.2019 N 244).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 xml:space="preserve">18. Административный </w:t>
      </w:r>
      <w:hyperlink r:id="rId25">
        <w:r>
          <w:rPr>
            <w:color w:val="0000FF"/>
          </w:rPr>
          <w:t>регламент</w:t>
        </w:r>
      </w:hyperlink>
      <w:r>
        <w:t xml:space="preserve"> по предоставлению государственной услуги "Возмещение расходов на оплату стоимости проезда в противотуберкулезный санаторий и обратно", утвержденный приказом Министерства социального развития Мурманской области от 12.02.2019 N 68.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lastRenderedPageBreak/>
        <w:t>19. Административный регламент по предоставлению государственной услуги "Назначение государственных единовременных пособий и ежемесячных денежных компенсаций при возникновении поствакцинальных осложнений", утвержденный приказом Министерства труда и социального развития Мурманской области от 30.10.2013 N 579 (в редакции приказов от 30.03.2016 N 260 и от 03.06.2016 N 426).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>20. Административный регламент по предоставлению государственной услуги "Назначение пособия по беременности и родам, единовременного пособия женщинам, вставшим на учет в медицинских учреждениях в ранние сроки беременности, уволенным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частными нотариусами и прекращением статуса адвоката, а также в связи с прекращением деятельности иными физическими лицами, профессиональная деятельность которых подлежит государственной регистрации и (или) лицензированию", утвержденный приказом Министерства труда и социального развития Мурманской области от 28.02.2013 N 95 (в редакции приказов от 30.03.2016 N 260, 03.06.2016 N 426, 30.06.2016 N 475 и от 17.05.2019 N 244).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>21. Административный регламент по предоставлению государственной услуги "Назначение ежемесячного пособия по уходу за ребенком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организации, прекращением физическими лицами деятельности в качестве индивидуальных предпринимателей, прекращением полномочий частными нотариусами и прекращением статуса адвоката, а также в связи с прекращением деятельности иными физическими лицами, профессиональная деятельность которых подлежит государственной регистрации и (или) лицензированию", утвержденный приказом Министерства труда и социального развития Мурманской области от 28.06.2013 N 333 (в редакции приказов от 30.03.2016 N 260, 03.06.2016 N 426, 30.06.2016 N 475 и от 17.05.2019 N 244).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>22. Административный регламент по предоставлению государственной услуги "Назначение единовременного пособия при рождении ребенка, родители которого либо лицо, их заменяющее, не работают (не служат)", утвержденный приказом Министерства труда и социального развития Мурманской области от 31.07.2013 N 398 (в редакции приказа от 30.03.2016 N 260).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>23. Административный регламент по предоставлению государственной услуги "Назначение ежемесячного пособия по уходу за ребенком гражданам, не подлежащим обязательному социальному страхованию", утвержденный приказом Министерства труда и социального развития Мурманской области от 28.06.2013 N 332 (в редакции приказа от 30.03.2016 N 260).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>24. Административный регламент по предоставлению государственной услуги "Назначение единовременного пособия беременной жене военнослужащего, проходящего военную службу по призыву", утвержденный приказом Министерства социального развития Мурманской области от 06.06.2017 N 277.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>25. Административный регламент по предоставлению государственной услуги "Назначение ежемесячного пособия на ребенка военнослужащего, проходящего военную службу по призыву", утвержденный приказом Министерства социального развития Мурманской области от 16.06.2017 N 287.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>26. Административный регламент по предоставлению государственной услуги "Назначение пособий на проведение летнего оздоровительного отдыха детей военнослужащих, проходивших военную службу по призыву и погибших (умерших, пропавших без вести, ставших инвалидами) в связи с выполнением задач в условиях вооруженного конфликта немеждународного характера в Чеченской Республике", утвержденный приказом Министерства труда и социального развития Мурманской области от 30.10.2013 N 576 (в редакции приказа от 30.03.2016 N 260).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lastRenderedPageBreak/>
        <w:t>27. Административный регламент по предоставлению государственной услуги "Предоставление ежегодной денежной выплаты гражданам, награжденным нагрудным знаком "Почетный донор России" ("Почетный донор СССР")", утвержденный приказом Министерства социального развития Мурманской области от 30.04.2019 N 233.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>28. Административный регламент по предоставлению государственной услуги "Предоставление социального пособия на погребение", утвержденный приказом Министерства труда и социального развития Мурманской области от 29.08.2013 N 449 (в редакции приказов от 30.03.2016 N 260, 30.06.2016 N 475 и от 17.05.2019 N 244).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>29. Административный регламент по предоставлению государственной услуги "Установление ежемесячных компенсационных выплат нетрудоустроенным женщинам, имеющим детей в возрасте до трех лет, уволенным в связи с ликвидацией организации", утвержденный приказом Министерства труда и социального развития Мурманской области от 29.07.2013 N 393 (в редакции приказов от 30.03.2016 N 260, 30.06.2016 N 475).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>30. Административный регламент по предоставлению государственной услуги "Оказание материальной помощи инвалидам, оказавшимся в трудной жизненной ситуации", утвержденный приказом Министерства труда и социального развития Мурманской области от 30.12.2014 N 661 (в редакции приказов от 30.03.2016 N 260, 30.06.2016 N 475, 25.08.2016 N 571, 30.06.2017 N 309 и от 17.05.2019 N 244).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>31. Административный регламент по предоставлению государственной услуги "Оказание материальной помощи пенсионерам, оказавшимся в трудной жизненной ситуации", утвержденный приказом Министерства труда и социального развития Мурманской области от 30.12.2014 N 662 (в редакции приказов от 30.03.2016 N 260, 30.06.2016 N 475, 25.08.2016 N 571, 30.06.2017 N 308 и от 17.05.2019 N 244).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>32. Административный регламент по предоставлению государственной услуги "Предоставление гражданам субсидий на оплату жилого помещения и коммунальных услуг", утвержденный приказом Министерства труда и социального развития Мурманской области от 27.09.2013 N 509 (в редакции приказов от 30.03.2016 N 260, 30.06.2016 N 475, 05.12.2016 N 745 и от 17.05.2019 N 244).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>33. Административный регламент по предоставлению государственной услуги "Оформление и выдача специальных удостоверений единого образца гражданам, подвергшимся воздействию радиации вследствие катастрофы на Чернобыльской АЭС", утвержденный приказом Министерства труда и социального развития Мурманской области от 30.07.2013 N 395 (в редакции приказов от 30.03.2016 N 260, 30.06.2016 N 475 и от 17.05.2019 N 244).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>34. Административный регламент по предоставлению государственной услуги "Оформление и выдача удостоверения участника ликвидации последствий катастрофы на Чернобыльской АЭС" от 20.06.2013 N 315 (в редакции приказов от 30.03.2016 N 260, 30.06.2016 N 475 и от 17.05.2019 N 244).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>35. Административный регламент по предоставлению государственной услуги "Включение в реестр учета граждан, подвергшихся радиационному воздействию вследствие ядерных испытаний на Семипалатинском полигоне, и выдача данным гражданам удостоверений единого образца", утвержденный приказом Министерства труда и социального развития Мурманской области от 30.10.2013 N 575 (в редакции приказов от 30.03.2016 N 260, 30.06.2016 N 475 и от 17.05.2019 N 244).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 xml:space="preserve">36. Административный регламент по предоставлению государственной услуги "Оформление и выдача удостоверений и справок гражданам, подвергшимся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>
        <w:t>Теча</w:t>
      </w:r>
      <w:proofErr w:type="spellEnd"/>
      <w:r>
        <w:t xml:space="preserve">", утвержденный приказом Министерства труда и социального развития Мурманской области от 31.07.2013 N 400 (в редакции приказов от 30.03.2016 N 260, 30.06.2016 N 475 и от </w:t>
      </w:r>
      <w:r>
        <w:lastRenderedPageBreak/>
        <w:t>17.05.2019 N 244).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>37. Административный регламент по предоставлению государственной услуги "Расчет размеров компенсационных выплат в связи с расходами по оплате жилых помещений, коммунальных и других видов услуг членам семей погибших (умерших) военнослужащих и сотрудников некоторых федеральных органов исполнительной власти", утвержденный приказом Министерства труда и социального развития Мурманской области от 31.05.2013 N 286 (в редакции приказов от 30.03.2016 N 260, 30.06.2016 N 475 и от 17.05.2019 N 244).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>38. Административный регламент по предоставлению государственной услуги "Предоставление ежемесячной денежной компенсации на приобретение продовольственных товаров отдельным категориям граждан, подвергшихся воздействию радиации", утвержденный приказом Министерства труда и социального развития Мурманской области от 31.10.2013 N 585 (в редакции приказов от 30.03.2016 N 260, 30.06.2016 N 475 и от 23.01.2018 N 20).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>39. Административный регламент по предоставлению государственной услуги "Предоставление ежемесячной денежной компенсации в возмещение вреда, причиненного здоровью, отдельным категориям граждан, подвергшихся воздействию радиации", утвержденный приказом Министерства труда и социального развития Мурманской области от 10.09.2013 N 480 (в редакции приказов от 30.03.2016 N 260, 30.06.2016 N 475 и от 23.01.2018 N 19).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>40. Административный регламент по предоставлению государственной услуги "Выплата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средств", утвержденный приказом Министерства труда и социального развития Мурманской области от 26.07.2013 N 389 (в редакции приказов от 30.03.2016 N 260, 30.06.2016 N 475 и от 17.05.2019 N 244).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 xml:space="preserve">41. Административный </w:t>
      </w:r>
      <w:hyperlink r:id="rId26">
        <w:r>
          <w:rPr>
            <w:color w:val="0000FF"/>
          </w:rPr>
          <w:t>регламент</w:t>
        </w:r>
      </w:hyperlink>
      <w:r>
        <w:t xml:space="preserve"> по предоставлению государственной услуги "Выдача удостоверений многодетной семьи", утвержденный приказом Министерства социального развития Мурманской области от 08.06.2018 N 269.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>42. Административный регламент по предоставлению государственной услуги "Назначение регионального единовременного пособия семейным парам, прожившим в зарегистрированном браке не менее 50 и 55 лет, 60 и 65 лет, 70 и 75 лет", утвержденный приказом Министерства труда и социального развития Мурманской области от 30.10.2013 N 581 (в редакции приказов от 30.03.2016 N 260 и 30.06.2016 N 475).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>43. Административный регламент по предоставлению государственной услуги "Назначение регионального единовременного пособия при рождении (усыновлении) одновременно двух и более детей", утвержденный приказом Министерства труда и социального развития Мурманской области от 29.08.2013 N 448 (в редакции приказов от 30.03.2016 N 260 и 17.05.2019 N 244).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 xml:space="preserve">44. Административный </w:t>
      </w:r>
      <w:hyperlink r:id="rId27">
        <w:r>
          <w:rPr>
            <w:color w:val="0000FF"/>
          </w:rPr>
          <w:t>регламент</w:t>
        </w:r>
      </w:hyperlink>
      <w:r>
        <w:t xml:space="preserve"> по предоставлению государственной услуги "Назначение регионального единовременного пособия при поступлении ребенка в первый класс", утвержденный приказом Министерства социального развития Мурманской области от 08.02.2019 N 62.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>45. Административный регламент по предоставлению государственной услуги "Предоставление региональной единовременной выплаты к Международному дню семьи лицам, награжденным орденом "Родительская слава", медалью ордена "Родительская слава", многодетным матерям, награжденным почетным знаком Мурманской области "Материнская слава", утвержденный приказом Министерства труда и социального развития Мурманской области от 14.08.2013 N 424 (в редакции приказов от 30.03.2016 N 260, 21.04.2016 N 318 и 17.05.2019 N 244).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lastRenderedPageBreak/>
        <w:t xml:space="preserve">46. Административный </w:t>
      </w:r>
      <w:hyperlink r:id="rId28">
        <w:r>
          <w:rPr>
            <w:color w:val="0000FF"/>
          </w:rPr>
          <w:t>регламент</w:t>
        </w:r>
      </w:hyperlink>
      <w:r>
        <w:t xml:space="preserve"> по предоставлению государственной услуги "Предоставление региональной единовременной выплаты семьям, имеющим детей, больных </w:t>
      </w:r>
      <w:proofErr w:type="spellStart"/>
      <w:r>
        <w:t>фенилкетонурией</w:t>
      </w:r>
      <w:proofErr w:type="spellEnd"/>
      <w:r>
        <w:t>", утвержденный приказом Министерства социального развития Мурманской области от 28.12.2018 N 637.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 xml:space="preserve">47. Административный </w:t>
      </w:r>
      <w:hyperlink r:id="rId29">
        <w:r>
          <w:rPr>
            <w:color w:val="0000FF"/>
          </w:rPr>
          <w:t>регламент</w:t>
        </w:r>
      </w:hyperlink>
      <w:r>
        <w:t xml:space="preserve"> по предоставлению государственной услуги "Выдача сертификата на региональный материнский (семейный) капитал", утвержденный приказом Министерства социального развития Мурманской области от 08.06.2018 N 269.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 xml:space="preserve">48. Административный </w:t>
      </w:r>
      <w:hyperlink r:id="rId30">
        <w:r>
          <w:rPr>
            <w:color w:val="0000FF"/>
          </w:rPr>
          <w:t>регламент</w:t>
        </w:r>
      </w:hyperlink>
      <w:r>
        <w:t xml:space="preserve"> по предоставлению государственной услуги "Предоставление ежемесячной денежной выплаты при рождении первого ребенка до достижения им возраста полутора лет", утвержденный приказом Министерства социального развития Мурманской области от 09.11.2018 N 516.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 xml:space="preserve">49. Административный </w:t>
      </w:r>
      <w:hyperlink r:id="rId31">
        <w:r>
          <w:rPr>
            <w:color w:val="0000FF"/>
          </w:rPr>
          <w:t>регламент</w:t>
        </w:r>
      </w:hyperlink>
      <w:r>
        <w:t xml:space="preserve"> по предоставлению государственной услуги "Предоставление ежемесячной денежной выплаты нуждающимся в поддержке семьям при рождении третьего или последующих детей до достижения ребенком возраста трех лет", утвержденный приказом Министерства социального развития Мурманской области от 15.01.2019 N 8.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>50. Административный регламент по предоставлению государственной услуги "Рассмотрение заявлений на распоряжение средствами (частью средств) регионального материнского (семейного) капитала", утвержденный приказом Министерства труда и социального развития Мурманской области от 25.04.2013 N 221 (в редакции приказов от 30.03.2016 N 260, 30.06.2016 N 475, 15.07.2016 N 508 и 17.05.2019 N 244).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 xml:space="preserve">51. Административный </w:t>
      </w:r>
      <w:hyperlink r:id="rId32">
        <w:r>
          <w:rPr>
            <w:color w:val="0000FF"/>
          </w:rPr>
          <w:t>регламент</w:t>
        </w:r>
      </w:hyperlink>
      <w:r>
        <w:t xml:space="preserve"> по предоставлению государственной услуги "Выдача отдельным категориям граждан справки о праве на приобретение единого социального проездного билета", утвержденный приказом Министерства социального развития Мурманской области от 25.12.2015 N 662 (в редакции приказов от 30.03.2016 N 260 и 30.06.2016 N 475).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>52. Административный регламент по предоставлению государственной услуги "Оформление и выдача удостоверений гражданам, получившим или перенесшим лучевую болезнь и другие заболеваний, связанные с радиационным воздействием вследствие чернобыльской катастрофы или с работами по ликвидации последствий катастрофы на Чернобыльской АЭС; инвалидам вследствие чернобыльской катастрофы", утвержденный приказом Министерства социального развития Мурманской области от 01.06.2016 N 419.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>53. Административный регламент по предоставлению государственной услуги "Назначение ежемесячной денежной компенсации военнослужащим, гражданам, призванным на военные сборы, пенсионное обеспечение которых осуществляется Пенсионным Фондом Российской Федерации, и членам их семей", утвержденный приказом Министерства социального развития Мурманской области от 22.05.2019 N 256.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>54. Административный регламент по предоставлению государственной услуги "Оценка качества оказания общественно полезных услуг социально ориентированными некоммерческими организациями", утвержденный приказом Министерства социального развития Мурманской области от 10.06.2019 N 293 (в редакции приказа от 26.08.2019 N 410).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 xml:space="preserve">55. Административный </w:t>
      </w:r>
      <w:hyperlink r:id="rId33">
        <w:r>
          <w:rPr>
            <w:color w:val="0000FF"/>
          </w:rPr>
          <w:t>регламент</w:t>
        </w:r>
      </w:hyperlink>
      <w:r>
        <w:t xml:space="preserve"> по предоставлению государственной услуги "Присвоение звания "Ветеран труда" и выдача удостоверения ветерана труда", утвержденный приказом Министерства труда и социального развития Мурманской области от 27.06.2016 N 463 (в редакции приказа от 31.05.2018 N 250).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 xml:space="preserve">56. Административный </w:t>
      </w:r>
      <w:hyperlink r:id="rId34">
        <w:r>
          <w:rPr>
            <w:color w:val="0000FF"/>
          </w:rPr>
          <w:t>регламент</w:t>
        </w:r>
      </w:hyperlink>
      <w:r>
        <w:t xml:space="preserve"> по предоставлению государственной услуги "Организация работы по установлению статуса ветерана труда Мурманской области", утвержденный приказом </w:t>
      </w:r>
      <w:r>
        <w:lastRenderedPageBreak/>
        <w:t>Министерства труда и социального развития Мурманской области от 27.12.2013 N 732 (в редакции приказа от 16.06.2016 N 437).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>57. Административный регламент по предоставлению государственной услуги "Принятие решения о предоставлении протезно-ортопедической помощи отдельным категориям граждан", утвержденный приказом Министерства социального развития Мурманской области от 23.06.2017 N 300.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>58. Административный регламент по предоставлению государственной услуги "Предоставление компенсации расходов, связанных с приобретением протезно-ортопедических изделий отдельными категориями граждан, не являющихся инвалидами, но по медицинским показаниям нуждающихся в протезно-ортопедической помощи", утвержденный приказом Министерства социального развития Мурманской области от 23.06.2017 N 301.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>59. Административный регламент по предоставлению государственной услуги "Предоставление ежемесячной компенсации расходов на автомобильное топливо Героям Советского Союза, Героям Российской Федерации и полным кавалерам ордена Славы", утвержденный приказом Министерства труда и социального развития Мурманской области от 29.06.2012 N 446 (в редакции приказа от 29.06.2016 N 467).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>60. Административный регламент по предоставлению государственной услуги "Организация работы по выдаче удостоверений отдельным категориям граждан в соответствии с Федеральным законом "О ветеранах",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войны", утвержденный приказом Министерства социального развития Мурманской области от 10.05.2018 N 207.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>61. Административный регламент по предоставлению государственной услуги "Возмещение расходов по оплате стоимости проезда инвалидам по зрению в Центр реабилитации слепых (г. Волоколамск) и обратно", утвержденный приказом Министерства социального развития Мурманской области от 13.09.2017 N 408 (в редакции приказ от 29.05.2018 N 240).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>62. Административный регламент по предоставлению государственной услуги "Возмещение расходов по оплате стоимости проезда детям-инвалидам по зрению и сопровождающим их лицам в школы-интернат гг. Санкт-Петербурга, Петрозаводска, Мурманска", утвержденный приказом Министерства социального развития Мурманской области от 13.09.2017 N 409 (в редакции приказов от 16.04.2018 N 170 и 29.05.2018 N 240).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 xml:space="preserve">63. Утратил силу. - </w:t>
      </w:r>
      <w:hyperlink r:id="rId35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Минтрудсоцразвития</w:t>
      </w:r>
      <w:proofErr w:type="spellEnd"/>
      <w:r>
        <w:t xml:space="preserve"> Мурманской области от 15.02.2021 N 99.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 xml:space="preserve">64. Утратил силу. - </w:t>
      </w:r>
      <w:hyperlink r:id="rId36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Минтрудсоцразвития</w:t>
      </w:r>
      <w:proofErr w:type="spellEnd"/>
      <w:r>
        <w:t xml:space="preserve"> Мурманской области от 08.11.2021 N 653.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>65. Административный регламент по предоставлению государственной услуги "Прием документов органами опеки и попечительства от лиц, желающих установить опеку над совершеннолетними недееспособными гражданами, попечительство над ограничено дееспособными гражданами", утвержденный приказом Министерства социального развития Мурманской области от 05.07.2016 N 491 (в редакции приказа от 08.08.2018 N 359).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>66. Административный регламент по предоставлению государственной услуги "Установление патронажа над совершеннолетними дееспособными гражданами", утвержденный приказом Министерства социального развития Мурманской области от 05.07.2016 N 492 (в редакции приказа от 03.10.2017 N 441).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 xml:space="preserve">67. Утратил силу. - </w:t>
      </w:r>
      <w:hyperlink r:id="rId37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Минтрудсоцразвития</w:t>
      </w:r>
      <w:proofErr w:type="spellEnd"/>
      <w:r>
        <w:t xml:space="preserve"> Мурманской области от 13.12.2021 N 757.</w:t>
      </w:r>
    </w:p>
    <w:p w:rsidR="006B200E" w:rsidRDefault="006B200E">
      <w:pPr>
        <w:pStyle w:val="ConsPlusNormal"/>
        <w:spacing w:before="220"/>
        <w:ind w:firstLine="540"/>
        <w:jc w:val="both"/>
      </w:pPr>
      <w:r>
        <w:t xml:space="preserve">68. Административный </w:t>
      </w:r>
      <w:hyperlink r:id="rId38">
        <w:r>
          <w:rPr>
            <w:color w:val="0000FF"/>
          </w:rPr>
          <w:t>регламент</w:t>
        </w:r>
      </w:hyperlink>
      <w:r>
        <w:t xml:space="preserve"> по предоставлению государственной услуги "По </w:t>
      </w:r>
      <w:r>
        <w:lastRenderedPageBreak/>
        <w:t>осуществлению Министерством социального развития Мурманской области государственного контроля (надзора) за деятельностью органов опеки и попечительства в отношении совершеннолетних граждан на территории Мурманской области", утвержденный приказом Министерства социального развития Мурманской области от 08.02.2019 N 63.</w:t>
      </w:r>
    </w:p>
    <w:p w:rsidR="006B200E" w:rsidRDefault="006B200E">
      <w:pPr>
        <w:pStyle w:val="ConsPlusNormal"/>
        <w:jc w:val="both"/>
      </w:pPr>
    </w:p>
    <w:p w:rsidR="006B200E" w:rsidRDefault="006B200E">
      <w:pPr>
        <w:pStyle w:val="ConsPlusNormal"/>
        <w:jc w:val="both"/>
      </w:pPr>
    </w:p>
    <w:p w:rsidR="006B200E" w:rsidRDefault="006B200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6A48" w:rsidRDefault="00216A48"/>
    <w:sectPr w:rsidR="00216A48" w:rsidSect="00815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0E"/>
    <w:rsid w:val="00216A48"/>
    <w:rsid w:val="006B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960EB-8EF9-4121-B7AC-F7945801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0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B20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B20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CAC502372373A51590F2DDD7A45557F37D1F8BA265CEB5D4DAC977EBAA60A1D06F1CF2150CE6554BF9470BBF5F93D09F2857655C4E783992E0B2A5IC27N" TargetMode="External"/><Relationship Id="rId13" Type="http://schemas.openxmlformats.org/officeDocument/2006/relationships/hyperlink" Target="consultantplus://offline/ref=F3381C473B54EC457B2DD68B30147CAAB1008AD01E11AA8565F190EAD02E2A98AA57113844D3E9E9A5D4D29A728BE37F4946A37D8C14938220007409JE28N" TargetMode="External"/><Relationship Id="rId18" Type="http://schemas.openxmlformats.org/officeDocument/2006/relationships/hyperlink" Target="consultantplus://offline/ref=F3381C473B54EC457B2DD68B30147CAAB1008AD01619AB8764FFCDE0D877269AAD584E2F439AE5E8A5D3D29879D4E66A581EAF7D930A949B3C0276J028N" TargetMode="External"/><Relationship Id="rId26" Type="http://schemas.openxmlformats.org/officeDocument/2006/relationships/hyperlink" Target="consultantplus://offline/ref=F3381C473B54EC457B2DD68B30147CAAB1008AD01716AD846DFFCDE0D877269AAD584E2F439AE5E8A5DCD79279D4E66A581EAF7D930A949B3C0276J028N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3381C473B54EC457B2DD68B30147CAAB1008AD01619AB8767FFCDE0D877269AAD584E2F439AE5E8A5D4D39F79D4E66A581EAF7D930A949B3C0276J028N" TargetMode="External"/><Relationship Id="rId34" Type="http://schemas.openxmlformats.org/officeDocument/2006/relationships/hyperlink" Target="consultantplus://offline/ref=F3381C473B54EC457B2DD68B30147CAAB1008AD01913A98463FFCDE0D877269AAD584E2F439AE5E8A5DDD09279D4E66A581EAF7D930A949B3C0276J028N" TargetMode="External"/><Relationship Id="rId7" Type="http://schemas.openxmlformats.org/officeDocument/2006/relationships/hyperlink" Target="consultantplus://offline/ref=B9CAC502372373A51590F2DDD7A45557F37D1F8BA265CDB2D5DDC977EBAA60A1D06F1CF2150CE6554BF9470BBF5F93D09F2857655C4E783992E0B2A5IC27N" TargetMode="External"/><Relationship Id="rId12" Type="http://schemas.openxmlformats.org/officeDocument/2006/relationships/hyperlink" Target="consultantplus://offline/ref=F3381C473B54EC457B2DD68B30147CAAB1008AD01E10AC816CF690EAD02E2A98AA57113844D3E9E9A5D4D29B7B8BE37F4946A37D8C14938220007409JE28N" TargetMode="External"/><Relationship Id="rId17" Type="http://schemas.openxmlformats.org/officeDocument/2006/relationships/hyperlink" Target="consultantplus://offline/ref=F3381C473B54EC457B2DD68B30147CAAB1008AD01619AB8764FFCDE0D877269AAD584E2F439AE5E8A5D4D09279D4E66A581EAF7D930A949B3C0276J028N" TargetMode="External"/><Relationship Id="rId25" Type="http://schemas.openxmlformats.org/officeDocument/2006/relationships/hyperlink" Target="consultantplus://offline/ref=F3381C473B54EC457B2DD68B30147CAAB1008AD01619AA8163FFCDE0D877269AAD584E2F439AE5E8A5D4D39E79D4E66A581EAF7D930A949B3C0276J028N" TargetMode="External"/><Relationship Id="rId33" Type="http://schemas.openxmlformats.org/officeDocument/2006/relationships/hyperlink" Target="consultantplus://offline/ref=F3381C473B54EC457B2DD68B30147CAAB1008AD01715AF826DFFCDE0D877269AAD584E2F439AE5E8A5D4D09B79D4E66A581EAF7D930A949B3C0276J028N" TargetMode="External"/><Relationship Id="rId38" Type="http://schemas.openxmlformats.org/officeDocument/2006/relationships/hyperlink" Target="consultantplus://offline/ref=F3381C473B54EC457B2DD68B30147CAAB1008AD01619AA8161FFCDE0D877269AAD584E2F439AE5E8A5D4D39A79D4E66A581EAF7D930A949B3C0276J028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3381C473B54EC457B2DD68B30147CAAB1008AD01619AB8764FFCDE0D877269AAD584E2F439AE5E8A4D1DB9979D4E66A581EAF7D930A949B3C0276J028N" TargetMode="External"/><Relationship Id="rId20" Type="http://schemas.openxmlformats.org/officeDocument/2006/relationships/hyperlink" Target="consultantplus://offline/ref=F3381C473B54EC457B2DD68B30147CAAB1008AD01714A28463FFCDE0D877269AAD584E2F439AE5E8A5D4D39B79D4E66A581EAF7D930A949B3C0276J028N" TargetMode="External"/><Relationship Id="rId29" Type="http://schemas.openxmlformats.org/officeDocument/2006/relationships/hyperlink" Target="consultantplus://offline/ref=F3381C473B54EC457B2DD68B30147CAAB1008AD01716AD846DFFCDE0D877269AAD584E2F439AE5E8A5D4D09B79D4E66A581EAF7D930A949B3C0276J028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9CAC502372373A51590F2DDD7A45557F37D1F8BA264CBB6DCDAC977EBAA60A1D06F1CF2150CE6554BF9470AB65F93D09F2857655C4E783992E0B2A5IC27N" TargetMode="External"/><Relationship Id="rId11" Type="http://schemas.openxmlformats.org/officeDocument/2006/relationships/hyperlink" Target="consultantplus://offline/ref=F3381C473B54EC457B2DD68B30147CAAB1008AD01619AB8E66FFCDE0D877269AAD584E2F439AE5E8A5D4D29E79D4E66A581EAF7D930A949B3C0276J028N" TargetMode="External"/><Relationship Id="rId24" Type="http://schemas.openxmlformats.org/officeDocument/2006/relationships/hyperlink" Target="consultantplus://offline/ref=F3381C473B54EC457B2DD68B30147CAAB1008AD01619AA8167FFCDE0D877269AAD584E2F439AE5E8A5D4D39C79D4E66A581EAF7D930A949B3C0276J028N" TargetMode="External"/><Relationship Id="rId32" Type="http://schemas.openxmlformats.org/officeDocument/2006/relationships/hyperlink" Target="consultantplus://offline/ref=F3381C473B54EC457B2DD68B30147CAAB1008AD01619A8816DFFCDE0D877269AAD584E2F439AE5E8A5D4D39979D4E66A581EAF7D930A949B3C0276J028N" TargetMode="External"/><Relationship Id="rId37" Type="http://schemas.openxmlformats.org/officeDocument/2006/relationships/hyperlink" Target="consultantplus://offline/ref=F3381C473B54EC457B2DD68B30147CAAB1008AD01E11A98264F690EAD02E2A98AA57113844D3E9E9A5D4D29A728BE37F4946A37D8C14938220007409JE28N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B9CAC502372373A51590F2DDD7A45557F37D1F8BAA6DCCB9D6D3947DE3F36CA3D76043E51245EA544BF9470FB40096C58E705B6543507F208EE2B0IA24N" TargetMode="External"/><Relationship Id="rId15" Type="http://schemas.openxmlformats.org/officeDocument/2006/relationships/hyperlink" Target="consultantplus://offline/ref=F3381C473B54EC457B2DD68B30147CAAB1008AD01619AB8E66FFCDE0D877269AAD584E2F439AE5E8A5D4D29E79D4E66A581EAF7D930A949B3C0276J028N" TargetMode="External"/><Relationship Id="rId23" Type="http://schemas.openxmlformats.org/officeDocument/2006/relationships/hyperlink" Target="consultantplus://offline/ref=F3381C473B54EC457B2DD68B30147CAAB1008AD01619AA8165FFCDE0D877269AAD584E2F439AE5E8A5D4D39979D4E66A581EAF7D930A949B3C0276J028N" TargetMode="External"/><Relationship Id="rId28" Type="http://schemas.openxmlformats.org/officeDocument/2006/relationships/hyperlink" Target="consultantplus://offline/ref=F3381C473B54EC457B2DD68B30147CAAB1008AD01619AB8765FFCDE0D877269AAD584E2F439AE5E8A5D4D39E79D4E66A581EAF7D930A949B3C0276J028N" TargetMode="External"/><Relationship Id="rId36" Type="http://schemas.openxmlformats.org/officeDocument/2006/relationships/hyperlink" Target="consultantplus://offline/ref=F3381C473B54EC457B2DD68B30147CAAB1008AD01E11AA8565F190EAD02E2A98AA57113844D3E9E9A5D4D29A728BE37F4946A37D8C14938220007409JE28N" TargetMode="External"/><Relationship Id="rId10" Type="http://schemas.openxmlformats.org/officeDocument/2006/relationships/hyperlink" Target="consultantplus://offline/ref=F3381C473B54EC457B2DD68B30147CAAB1008AD01619AB8E67FFCDE0D877269AAD584E2F439AE5E8A5D4D29E79D4E66A581EAF7D930A949B3C0276J028N" TargetMode="External"/><Relationship Id="rId19" Type="http://schemas.openxmlformats.org/officeDocument/2006/relationships/hyperlink" Target="consultantplus://offline/ref=F3381C473B54EC457B2DD68B30147CAAB1008AD01817A2816DFFCDE0D877269AAD584E2F439AE5E8A5D4D39C79D4E66A581EAF7D930A949B3C0276J028N" TargetMode="External"/><Relationship Id="rId31" Type="http://schemas.openxmlformats.org/officeDocument/2006/relationships/hyperlink" Target="consultantplus://offline/ref=F3381C473B54EC457B2DD68B30147CAAB1008AD01619AA8160FFCDE0D877269AAD584E2F439AE5E8A5D4D29E79D4E66A581EAF7D930A949B3C0276J028N" TargetMode="External"/><Relationship Id="rId4" Type="http://schemas.openxmlformats.org/officeDocument/2006/relationships/hyperlink" Target="consultantplus://offline/ref=B9CAC502372373A51590F2DDD7A45557F37D1F8BAA6DCCB9D7D3947DE3F36CA3D76043E51245EA544BF9470FB40096C58E705B6543507F208EE2B0IA24N" TargetMode="External"/><Relationship Id="rId9" Type="http://schemas.openxmlformats.org/officeDocument/2006/relationships/hyperlink" Target="consultantplus://offline/ref=F3381C473B54EC457B2DD68B30147CAAB1008AD01617AB8163FFCDE0D877269AAD584E2F439AE5E8A5D4D39F79D4E66A581EAF7D930A949B3C0276J028N" TargetMode="External"/><Relationship Id="rId14" Type="http://schemas.openxmlformats.org/officeDocument/2006/relationships/hyperlink" Target="consultantplus://offline/ref=F3381C473B54EC457B2DD68B30147CAAB1008AD01E11A98264F690EAD02E2A98AA57113844D3E9E9A5D4D29A728BE37F4946A37D8C14938220007409JE28N" TargetMode="External"/><Relationship Id="rId22" Type="http://schemas.openxmlformats.org/officeDocument/2006/relationships/hyperlink" Target="consultantplus://offline/ref=F3381C473B54EC457B2DD68B30147CAAB1008AD01711A38F6DFFCDE0D877269AAD584E2F439AE5E8A5D4D39879D4E66A581EAF7D930A949B3C0276J028N" TargetMode="External"/><Relationship Id="rId27" Type="http://schemas.openxmlformats.org/officeDocument/2006/relationships/hyperlink" Target="consultantplus://offline/ref=F3381C473B54EC457B2DD68B30147CAAB1008AD01619AA8166FFCDE0D877269AAD584E2F439AE5E8A5D4D29E79D4E66A581EAF7D930A949B3C0276J028N" TargetMode="External"/><Relationship Id="rId30" Type="http://schemas.openxmlformats.org/officeDocument/2006/relationships/hyperlink" Target="consultantplus://offline/ref=F3381C473B54EC457B2DD68B30147CAAB1008AD01616AB866DFFCDE0D877269AAD584E2F439AE5E8A5D4D39A79D4E66A581EAF7D930A949B3C0276J028N" TargetMode="External"/><Relationship Id="rId35" Type="http://schemas.openxmlformats.org/officeDocument/2006/relationships/hyperlink" Target="consultantplus://offline/ref=F3381C473B54EC457B2DD68B30147CAAB1008AD01E10AC816CF690EAD02E2A98AA57113844D3E9E9A5D4D29B7B8BE37F4946A37D8C14938220007409JE2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4909</Words>
  <Characters>27984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Викторова Т.С.</dc:creator>
  <cp:keywords/>
  <dc:description/>
  <cp:lastModifiedBy>Викторова Т.С.</cp:lastModifiedBy>
  <cp:revision>1</cp:revision>
  <dcterms:created xsi:type="dcterms:W3CDTF">2023-07-11T13:54:00Z</dcterms:created>
  <dcterms:modified xsi:type="dcterms:W3CDTF">2023-07-11T13:54:00Z</dcterms:modified>
</cp:coreProperties>
</file>