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14" w:rsidRPr="00732CD4" w:rsidRDefault="00337614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31849B" w:themeColor="accent5" w:themeShade="BF"/>
          <w:sz w:val="32"/>
          <w:szCs w:val="32"/>
        </w:rPr>
      </w:pPr>
      <w:r w:rsidRPr="00732CD4">
        <w:rPr>
          <w:rFonts w:ascii="Times New Roman" w:hAnsi="Times New Roman"/>
          <w:b/>
          <w:color w:val="31849B" w:themeColor="accent5" w:themeShade="BF"/>
          <w:sz w:val="32"/>
          <w:szCs w:val="32"/>
        </w:rPr>
        <w:t>Региональная программа переселения соотечественников</w:t>
      </w:r>
    </w:p>
    <w:p w:rsidR="000F5BD8" w:rsidRPr="00732CD4" w:rsidRDefault="00337614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31849B" w:themeColor="accent5" w:themeShade="BF"/>
          <w:sz w:val="32"/>
          <w:szCs w:val="32"/>
        </w:rPr>
      </w:pPr>
      <w:r w:rsidRPr="00732CD4">
        <w:rPr>
          <w:rFonts w:ascii="Times New Roman" w:hAnsi="Times New Roman"/>
          <w:b/>
          <w:color w:val="31849B" w:themeColor="accent5" w:themeShade="BF"/>
          <w:sz w:val="32"/>
          <w:szCs w:val="32"/>
        </w:rPr>
        <w:t xml:space="preserve">в </w:t>
      </w:r>
      <w:r w:rsidR="00073666" w:rsidRPr="00732CD4">
        <w:rPr>
          <w:rFonts w:ascii="Times New Roman" w:hAnsi="Times New Roman"/>
          <w:b/>
          <w:color w:val="31849B" w:themeColor="accent5" w:themeShade="BF"/>
          <w:sz w:val="32"/>
          <w:szCs w:val="32"/>
        </w:rPr>
        <w:t>Мурманской области</w:t>
      </w:r>
    </w:p>
    <w:p w:rsidR="00073666" w:rsidRPr="009E3CB2" w:rsidRDefault="00776285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  <w:r w:rsidRPr="009E3CB2">
        <w:rPr>
          <w:rFonts w:ascii="Times New Roman" w:hAnsi="Times New Roman"/>
          <w:b/>
          <w:color w:val="31849B" w:themeColor="accent5" w:themeShade="BF"/>
          <w:sz w:val="28"/>
          <w:szCs w:val="28"/>
        </w:rPr>
        <w:t>(итоги 20</w:t>
      </w:r>
      <w:r w:rsidR="008D5615">
        <w:rPr>
          <w:rFonts w:ascii="Times New Roman" w:hAnsi="Times New Roman"/>
          <w:b/>
          <w:color w:val="31849B" w:themeColor="accent5" w:themeShade="BF"/>
          <w:sz w:val="28"/>
          <w:szCs w:val="28"/>
        </w:rPr>
        <w:t>20</w:t>
      </w:r>
      <w:r w:rsidR="00AA2A0B" w:rsidRPr="009E3CB2">
        <w:rPr>
          <w:rFonts w:ascii="Times New Roman" w:hAnsi="Times New Roman"/>
          <w:b/>
          <w:color w:val="31849B" w:themeColor="accent5" w:themeShade="BF"/>
          <w:sz w:val="28"/>
          <w:szCs w:val="28"/>
        </w:rPr>
        <w:t xml:space="preserve"> г</w:t>
      </w:r>
      <w:r w:rsidR="00D40896" w:rsidRPr="009E3CB2">
        <w:rPr>
          <w:rFonts w:ascii="Times New Roman" w:hAnsi="Times New Roman"/>
          <w:b/>
          <w:color w:val="31849B" w:themeColor="accent5" w:themeShade="BF"/>
          <w:sz w:val="28"/>
          <w:szCs w:val="28"/>
        </w:rPr>
        <w:t>ода</w:t>
      </w:r>
      <w:r w:rsidR="009D0E98" w:rsidRPr="009E3CB2">
        <w:rPr>
          <w:rFonts w:ascii="Times New Roman" w:hAnsi="Times New Roman"/>
          <w:b/>
          <w:color w:val="31849B" w:themeColor="accent5" w:themeShade="BF"/>
          <w:sz w:val="28"/>
          <w:szCs w:val="28"/>
        </w:rPr>
        <w:t>)</w:t>
      </w:r>
    </w:p>
    <w:p w:rsidR="00051BCB" w:rsidRDefault="00051BCB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-5"/>
        <w:tblpPr w:leftFromText="180" w:rightFromText="180" w:vertAnchor="page" w:horzAnchor="margin" w:tblpXSpec="right" w:tblpY="2211"/>
        <w:tblW w:w="0" w:type="auto"/>
        <w:tblLook w:val="04A0" w:firstRow="1" w:lastRow="0" w:firstColumn="1" w:lastColumn="0" w:noHBand="0" w:noVBand="1"/>
      </w:tblPr>
      <w:tblGrid>
        <w:gridCol w:w="2754"/>
        <w:gridCol w:w="1242"/>
      </w:tblGrid>
      <w:tr w:rsidR="009E3CB2" w:rsidRPr="009E3CB2" w:rsidTr="009E3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CD571D" w:rsidRPr="009E3CB2" w:rsidRDefault="00CD571D" w:rsidP="008D5615">
            <w:pPr>
              <w:pStyle w:val="a3"/>
              <w:tabs>
                <w:tab w:val="left" w:pos="-3261"/>
              </w:tabs>
              <w:ind w:left="0"/>
              <w:rPr>
                <w:rFonts w:ascii="Times New Roman" w:hAnsi="Times New Roman"/>
                <w:color w:val="215868" w:themeColor="accent5" w:themeShade="80"/>
                <w:sz w:val="24"/>
                <w:szCs w:val="24"/>
              </w:rPr>
            </w:pPr>
            <w:r w:rsidRPr="009E3CB2">
              <w:rPr>
                <w:rFonts w:ascii="Times New Roman" w:hAnsi="Times New Roman"/>
                <w:color w:val="215868" w:themeColor="accent5" w:themeShade="80"/>
                <w:sz w:val="24"/>
                <w:szCs w:val="24"/>
              </w:rPr>
              <w:t>Показатель по приему соотечественников в 20</w:t>
            </w:r>
            <w:r w:rsidR="008D5615">
              <w:rPr>
                <w:rFonts w:ascii="Times New Roman" w:hAnsi="Times New Roman"/>
                <w:color w:val="215868" w:themeColor="accent5" w:themeShade="80"/>
                <w:sz w:val="24"/>
                <w:szCs w:val="24"/>
              </w:rPr>
              <w:t>20</w:t>
            </w:r>
            <w:r w:rsidRPr="009E3CB2">
              <w:rPr>
                <w:rFonts w:ascii="Times New Roman" w:hAnsi="Times New Roman"/>
                <w:color w:val="215868" w:themeColor="accent5" w:themeShade="80"/>
                <w:sz w:val="24"/>
                <w:szCs w:val="24"/>
              </w:rPr>
              <w:t xml:space="preserve"> году</w:t>
            </w:r>
          </w:p>
        </w:tc>
        <w:tc>
          <w:tcPr>
            <w:tcW w:w="1242" w:type="dxa"/>
          </w:tcPr>
          <w:p w:rsidR="00CD571D" w:rsidRPr="009E3CB2" w:rsidRDefault="00CD571D" w:rsidP="00CD571D">
            <w:pPr>
              <w:pStyle w:val="a3"/>
              <w:tabs>
                <w:tab w:val="left" w:pos="-3261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15868" w:themeColor="accent5" w:themeShade="80"/>
                <w:sz w:val="24"/>
                <w:szCs w:val="24"/>
              </w:rPr>
            </w:pPr>
          </w:p>
          <w:p w:rsidR="00CD571D" w:rsidRPr="009E3CB2" w:rsidRDefault="00CD571D" w:rsidP="00CD571D">
            <w:pPr>
              <w:pStyle w:val="a3"/>
              <w:tabs>
                <w:tab w:val="left" w:pos="-3261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15868" w:themeColor="accent5" w:themeShade="80"/>
                <w:sz w:val="24"/>
                <w:szCs w:val="24"/>
              </w:rPr>
            </w:pPr>
            <w:r w:rsidRPr="009E3CB2">
              <w:rPr>
                <w:rFonts w:ascii="Times New Roman" w:hAnsi="Times New Roman"/>
                <w:color w:val="215868" w:themeColor="accent5" w:themeShade="80"/>
                <w:sz w:val="24"/>
                <w:szCs w:val="24"/>
              </w:rPr>
              <w:t>300 чел.</w:t>
            </w:r>
          </w:p>
        </w:tc>
      </w:tr>
    </w:tbl>
    <w:p w:rsidR="00051BCB" w:rsidRDefault="00051BCB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3707" w:rsidRPr="000F5BD8" w:rsidRDefault="00D03707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571D" w:rsidRDefault="00CD571D" w:rsidP="00887B80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571D" w:rsidRDefault="00CD571D" w:rsidP="00887B80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5615" w:rsidRDefault="00515E63" w:rsidP="00887B80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D5615">
        <w:rPr>
          <w:rFonts w:ascii="Times New Roman" w:hAnsi="Times New Roman"/>
          <w:sz w:val="28"/>
          <w:szCs w:val="28"/>
        </w:rPr>
        <w:t xml:space="preserve"> </w:t>
      </w:r>
      <w:r w:rsidR="00824B19" w:rsidRPr="008D5615">
        <w:rPr>
          <w:rFonts w:ascii="Times New Roman" w:hAnsi="Times New Roman"/>
          <w:sz w:val="28"/>
          <w:szCs w:val="28"/>
        </w:rPr>
        <w:t>Мурманск</w:t>
      </w:r>
      <w:r w:rsidRPr="008D5615">
        <w:rPr>
          <w:rFonts w:ascii="Times New Roman" w:hAnsi="Times New Roman"/>
          <w:sz w:val="28"/>
          <w:szCs w:val="28"/>
        </w:rPr>
        <w:t>ую</w:t>
      </w:r>
      <w:r w:rsidR="00824B19" w:rsidRPr="008D5615">
        <w:rPr>
          <w:rFonts w:ascii="Times New Roman" w:hAnsi="Times New Roman"/>
          <w:sz w:val="28"/>
          <w:szCs w:val="28"/>
        </w:rPr>
        <w:t xml:space="preserve"> область </w:t>
      </w:r>
      <w:r w:rsidR="00DF0669" w:rsidRPr="008D5615">
        <w:rPr>
          <w:rFonts w:ascii="Times New Roman" w:hAnsi="Times New Roman"/>
          <w:sz w:val="28"/>
          <w:szCs w:val="28"/>
        </w:rPr>
        <w:t xml:space="preserve">в </w:t>
      </w:r>
      <w:r w:rsidRPr="008D5615">
        <w:rPr>
          <w:rFonts w:ascii="Times New Roman" w:hAnsi="Times New Roman"/>
          <w:sz w:val="28"/>
          <w:szCs w:val="28"/>
        </w:rPr>
        <w:t>20</w:t>
      </w:r>
      <w:r w:rsidR="008D5615" w:rsidRPr="008D5615">
        <w:rPr>
          <w:rFonts w:ascii="Times New Roman" w:hAnsi="Times New Roman"/>
          <w:sz w:val="28"/>
          <w:szCs w:val="28"/>
        </w:rPr>
        <w:t>20</w:t>
      </w:r>
      <w:r w:rsidRPr="008D5615">
        <w:rPr>
          <w:rFonts w:ascii="Times New Roman" w:hAnsi="Times New Roman"/>
          <w:sz w:val="28"/>
          <w:szCs w:val="28"/>
        </w:rPr>
        <w:t xml:space="preserve"> год</w:t>
      </w:r>
      <w:r w:rsidR="00DF0669" w:rsidRPr="008D5615">
        <w:rPr>
          <w:rFonts w:ascii="Times New Roman" w:hAnsi="Times New Roman"/>
          <w:sz w:val="28"/>
          <w:szCs w:val="28"/>
        </w:rPr>
        <w:t>у</w:t>
      </w:r>
      <w:r w:rsidRPr="008D5615">
        <w:rPr>
          <w:rFonts w:ascii="Times New Roman" w:hAnsi="Times New Roman"/>
          <w:sz w:val="28"/>
          <w:szCs w:val="28"/>
        </w:rPr>
        <w:t xml:space="preserve"> в рамках </w:t>
      </w:r>
      <w:r w:rsidR="00824B19" w:rsidRPr="008D5615">
        <w:rPr>
          <w:rFonts w:ascii="Times New Roman" w:hAnsi="Times New Roman"/>
          <w:sz w:val="28"/>
          <w:szCs w:val="28"/>
        </w:rPr>
        <w:t>региональной прог</w:t>
      </w:r>
      <w:r w:rsidR="004F7064" w:rsidRPr="008D5615">
        <w:rPr>
          <w:rFonts w:ascii="Times New Roman" w:hAnsi="Times New Roman"/>
          <w:sz w:val="28"/>
          <w:szCs w:val="28"/>
        </w:rPr>
        <w:t>раммы</w:t>
      </w:r>
      <w:r w:rsidRPr="008D5615">
        <w:rPr>
          <w:rFonts w:ascii="Times New Roman" w:hAnsi="Times New Roman"/>
          <w:sz w:val="28"/>
          <w:szCs w:val="28"/>
        </w:rPr>
        <w:t xml:space="preserve"> переселения соотечественников </w:t>
      </w:r>
      <w:r w:rsidR="004F7064" w:rsidRPr="008D5615">
        <w:rPr>
          <w:rFonts w:ascii="Times New Roman" w:hAnsi="Times New Roman"/>
          <w:sz w:val="28"/>
          <w:szCs w:val="28"/>
        </w:rPr>
        <w:t xml:space="preserve">прибыло </w:t>
      </w:r>
      <w:r w:rsidR="008D5615" w:rsidRPr="008D5615">
        <w:rPr>
          <w:rFonts w:ascii="Times New Roman" w:hAnsi="Times New Roman"/>
          <w:sz w:val="28"/>
          <w:szCs w:val="28"/>
        </w:rPr>
        <w:t>20</w:t>
      </w:r>
      <w:r w:rsidR="009E689F" w:rsidRPr="008D5615">
        <w:rPr>
          <w:rFonts w:ascii="Times New Roman" w:hAnsi="Times New Roman"/>
          <w:sz w:val="28"/>
          <w:szCs w:val="28"/>
        </w:rPr>
        <w:t>9</w:t>
      </w:r>
      <w:r w:rsidR="004F7064" w:rsidRPr="008D5615">
        <w:rPr>
          <w:rFonts w:ascii="Times New Roman" w:hAnsi="Times New Roman"/>
          <w:sz w:val="28"/>
          <w:szCs w:val="28"/>
        </w:rPr>
        <w:t xml:space="preserve"> </w:t>
      </w:r>
      <w:r w:rsidR="009E689F" w:rsidRPr="008D5615">
        <w:rPr>
          <w:rFonts w:ascii="Times New Roman" w:hAnsi="Times New Roman"/>
          <w:sz w:val="28"/>
          <w:szCs w:val="28"/>
        </w:rPr>
        <w:t>участников</w:t>
      </w:r>
      <w:r w:rsidRPr="008D5615">
        <w:rPr>
          <w:rFonts w:ascii="Times New Roman" w:hAnsi="Times New Roman"/>
          <w:sz w:val="28"/>
          <w:szCs w:val="28"/>
        </w:rPr>
        <w:t xml:space="preserve"> программы, включая членов их семей</w:t>
      </w:r>
      <w:r w:rsidR="00732CD4">
        <w:rPr>
          <w:rFonts w:ascii="Times New Roman" w:hAnsi="Times New Roman"/>
          <w:sz w:val="28"/>
          <w:szCs w:val="28"/>
        </w:rPr>
        <w:t xml:space="preserve"> (</w:t>
      </w:r>
      <w:r w:rsidR="008D5615" w:rsidRPr="008D5615">
        <w:rPr>
          <w:rFonts w:ascii="Times New Roman" w:hAnsi="Times New Roman"/>
          <w:sz w:val="28"/>
          <w:szCs w:val="28"/>
        </w:rPr>
        <w:t>70% от общего показателя по приему соотечественников</w:t>
      </w:r>
      <w:r w:rsidR="00732CD4">
        <w:rPr>
          <w:rFonts w:ascii="Times New Roman" w:hAnsi="Times New Roman"/>
          <w:sz w:val="28"/>
          <w:szCs w:val="28"/>
        </w:rPr>
        <w:t>)</w:t>
      </w:r>
      <w:r w:rsidR="008D5615" w:rsidRPr="008D5615">
        <w:rPr>
          <w:rFonts w:ascii="Times New Roman" w:hAnsi="Times New Roman"/>
          <w:sz w:val="28"/>
          <w:szCs w:val="28"/>
        </w:rPr>
        <w:t xml:space="preserve">. </w:t>
      </w:r>
      <w:r w:rsidR="00732CD4">
        <w:rPr>
          <w:rFonts w:ascii="Times New Roman" w:hAnsi="Times New Roman"/>
          <w:sz w:val="28"/>
          <w:szCs w:val="28"/>
        </w:rPr>
        <w:t>Снижение численности переселенцев о</w:t>
      </w:r>
      <w:r w:rsidR="008D5615" w:rsidRPr="008D5615">
        <w:rPr>
          <w:rFonts w:ascii="Times New Roman" w:hAnsi="Times New Roman"/>
          <w:sz w:val="28"/>
          <w:szCs w:val="28"/>
        </w:rPr>
        <w:t>бусловлен</w:t>
      </w:r>
      <w:r w:rsidR="00732CD4">
        <w:rPr>
          <w:rFonts w:ascii="Times New Roman" w:hAnsi="Times New Roman"/>
          <w:sz w:val="28"/>
          <w:szCs w:val="28"/>
        </w:rPr>
        <w:t>о</w:t>
      </w:r>
      <w:r w:rsidR="008D5615" w:rsidRPr="008D5615">
        <w:rPr>
          <w:rFonts w:ascii="Times New Roman" w:hAnsi="Times New Roman"/>
          <w:sz w:val="28"/>
          <w:szCs w:val="28"/>
        </w:rPr>
        <w:t xml:space="preserve"> введением ограничительных мер в связи с распространением новой </w:t>
      </w:r>
      <w:proofErr w:type="spellStart"/>
      <w:r w:rsidR="008D5615" w:rsidRPr="008D561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8D5615" w:rsidRPr="008D5615">
        <w:rPr>
          <w:rFonts w:ascii="Times New Roman" w:hAnsi="Times New Roman"/>
          <w:sz w:val="28"/>
          <w:szCs w:val="28"/>
        </w:rPr>
        <w:t xml:space="preserve"> инфекции (COVID-19), в том числе с закрытием границ Российской Федерации.</w:t>
      </w:r>
    </w:p>
    <w:p w:rsidR="00784643" w:rsidRPr="00F5085A" w:rsidRDefault="00756468" w:rsidP="00732CD4">
      <w:pPr>
        <w:pStyle w:val="a3"/>
        <w:tabs>
          <w:tab w:val="left" w:pos="-3261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4A91E9" wp14:editId="5CCC5755">
            <wp:simplePos x="0" y="0"/>
            <wp:positionH relativeFrom="margin">
              <wp:posOffset>119380</wp:posOffset>
            </wp:positionH>
            <wp:positionV relativeFrom="margin">
              <wp:posOffset>3040380</wp:posOffset>
            </wp:positionV>
            <wp:extent cx="6028055" cy="1924050"/>
            <wp:effectExtent l="0" t="0" r="10795" b="1905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8D3" w:rsidRPr="00F701C6">
        <w:rPr>
          <w:rFonts w:ascii="Times New Roman" w:hAnsi="Times New Roman"/>
          <w:sz w:val="28"/>
          <w:szCs w:val="28"/>
        </w:rPr>
        <w:t xml:space="preserve">Доля </w:t>
      </w:r>
      <w:r w:rsidR="00B25FE8">
        <w:rPr>
          <w:rFonts w:ascii="Times New Roman" w:hAnsi="Times New Roman"/>
          <w:sz w:val="28"/>
          <w:szCs w:val="28"/>
        </w:rPr>
        <w:t xml:space="preserve">участников программы и членов их семей </w:t>
      </w:r>
      <w:r w:rsidR="005548D3" w:rsidRPr="00F701C6">
        <w:rPr>
          <w:rFonts w:ascii="Times New Roman" w:hAnsi="Times New Roman"/>
          <w:sz w:val="28"/>
          <w:szCs w:val="28"/>
        </w:rPr>
        <w:t>трудоспо</w:t>
      </w:r>
      <w:r w:rsidR="009E689F">
        <w:rPr>
          <w:rFonts w:ascii="Times New Roman" w:hAnsi="Times New Roman"/>
          <w:sz w:val="28"/>
          <w:szCs w:val="28"/>
        </w:rPr>
        <w:t>собного возраста составила</w:t>
      </w:r>
      <w:r w:rsidR="005548D3" w:rsidRPr="00F701C6">
        <w:rPr>
          <w:rFonts w:ascii="Times New Roman" w:hAnsi="Times New Roman"/>
          <w:sz w:val="28"/>
          <w:szCs w:val="28"/>
        </w:rPr>
        <w:t xml:space="preserve"> 7</w:t>
      </w:r>
      <w:r w:rsidR="00534E5A">
        <w:rPr>
          <w:rFonts w:ascii="Times New Roman" w:hAnsi="Times New Roman"/>
          <w:sz w:val="28"/>
          <w:szCs w:val="28"/>
        </w:rPr>
        <w:t>0</w:t>
      </w:r>
      <w:r w:rsidR="005548D3" w:rsidRPr="00F701C6">
        <w:rPr>
          <w:rFonts w:ascii="Times New Roman" w:hAnsi="Times New Roman"/>
          <w:sz w:val="28"/>
          <w:szCs w:val="28"/>
        </w:rPr>
        <w:t>%, осуществ</w:t>
      </w:r>
      <w:r w:rsidR="00515E63">
        <w:rPr>
          <w:rFonts w:ascii="Times New Roman" w:hAnsi="Times New Roman"/>
          <w:sz w:val="28"/>
          <w:szCs w:val="28"/>
        </w:rPr>
        <w:t>ляют трудовую деятельность 6</w:t>
      </w:r>
      <w:r>
        <w:rPr>
          <w:rFonts w:ascii="Times New Roman" w:hAnsi="Times New Roman"/>
          <w:sz w:val="28"/>
          <w:szCs w:val="28"/>
        </w:rPr>
        <w:t>9</w:t>
      </w:r>
      <w:r w:rsidR="002B6090" w:rsidRPr="00F5085A">
        <w:rPr>
          <w:rFonts w:ascii="Times New Roman" w:hAnsi="Times New Roman"/>
          <w:sz w:val="28"/>
          <w:szCs w:val="28"/>
        </w:rPr>
        <w:t>%. В основном соотечественники работают в</w:t>
      </w:r>
      <w:r w:rsidR="004C7C56" w:rsidRPr="00F5085A">
        <w:rPr>
          <w:rFonts w:ascii="Times New Roman" w:hAnsi="Times New Roman"/>
          <w:sz w:val="28"/>
          <w:szCs w:val="28"/>
        </w:rPr>
        <w:t xml:space="preserve"> сфер</w:t>
      </w:r>
      <w:r w:rsidR="002B6090" w:rsidRPr="00F5085A">
        <w:rPr>
          <w:rFonts w:ascii="Times New Roman" w:hAnsi="Times New Roman"/>
          <w:sz w:val="28"/>
          <w:szCs w:val="28"/>
        </w:rPr>
        <w:t>ах</w:t>
      </w:r>
      <w:r w:rsidR="00501FA9" w:rsidRPr="00F5085A">
        <w:rPr>
          <w:rFonts w:ascii="Times New Roman" w:hAnsi="Times New Roman"/>
          <w:sz w:val="28"/>
          <w:szCs w:val="28"/>
        </w:rPr>
        <w:t xml:space="preserve"> </w:t>
      </w:r>
      <w:r w:rsidRPr="00F5085A">
        <w:rPr>
          <w:rFonts w:ascii="Times New Roman" w:hAnsi="Times New Roman"/>
          <w:sz w:val="28"/>
          <w:szCs w:val="28"/>
        </w:rPr>
        <w:t>торговли,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5085A" w:rsidRPr="00F5085A">
        <w:rPr>
          <w:rFonts w:ascii="Times New Roman" w:hAnsi="Times New Roman"/>
          <w:sz w:val="28"/>
          <w:szCs w:val="28"/>
        </w:rPr>
        <w:t>промышленности и производства</w:t>
      </w:r>
      <w:r>
        <w:rPr>
          <w:rFonts w:ascii="Times New Roman" w:hAnsi="Times New Roman"/>
          <w:sz w:val="28"/>
          <w:szCs w:val="28"/>
        </w:rPr>
        <w:t xml:space="preserve"> (51%).</w:t>
      </w:r>
      <w:r w:rsidR="00F5085A" w:rsidRPr="00F5085A">
        <w:rPr>
          <w:rFonts w:ascii="Times New Roman" w:hAnsi="Times New Roman"/>
          <w:sz w:val="28"/>
          <w:szCs w:val="28"/>
        </w:rPr>
        <w:t xml:space="preserve"> </w:t>
      </w:r>
    </w:p>
    <w:p w:rsidR="00421ABA" w:rsidRDefault="004C7C56" w:rsidP="00421ABA">
      <w:pPr>
        <w:pStyle w:val="a3"/>
        <w:tabs>
          <w:tab w:val="left" w:pos="-326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1C6">
        <w:rPr>
          <w:rFonts w:ascii="Times New Roman" w:hAnsi="Times New Roman"/>
          <w:sz w:val="28"/>
          <w:szCs w:val="28"/>
        </w:rPr>
        <w:t>Имеют среднее специальное или высшее</w:t>
      </w:r>
      <w:r w:rsidR="00E30F24">
        <w:rPr>
          <w:rFonts w:ascii="Times New Roman" w:hAnsi="Times New Roman"/>
          <w:sz w:val="28"/>
          <w:szCs w:val="28"/>
        </w:rPr>
        <w:t xml:space="preserve"> образование 7</w:t>
      </w:r>
      <w:r w:rsidR="00421ABA">
        <w:rPr>
          <w:rFonts w:ascii="Times New Roman" w:hAnsi="Times New Roman"/>
          <w:sz w:val="28"/>
          <w:szCs w:val="28"/>
        </w:rPr>
        <w:t>2</w:t>
      </w:r>
      <w:r w:rsidRPr="00F701C6">
        <w:rPr>
          <w:rFonts w:ascii="Times New Roman" w:hAnsi="Times New Roman"/>
          <w:sz w:val="28"/>
          <w:szCs w:val="28"/>
        </w:rPr>
        <w:t>%</w:t>
      </w:r>
      <w:r w:rsidR="008748B6">
        <w:rPr>
          <w:rFonts w:ascii="Times New Roman" w:hAnsi="Times New Roman"/>
          <w:sz w:val="28"/>
          <w:szCs w:val="28"/>
        </w:rPr>
        <w:t xml:space="preserve"> (106 чел.)</w:t>
      </w:r>
      <w:r w:rsidRPr="00F701C6">
        <w:rPr>
          <w:rFonts w:ascii="Times New Roman" w:hAnsi="Times New Roman"/>
          <w:sz w:val="28"/>
          <w:szCs w:val="28"/>
        </w:rPr>
        <w:t xml:space="preserve"> переселенцев</w:t>
      </w:r>
      <w:r w:rsidR="00784643">
        <w:rPr>
          <w:rFonts w:ascii="Times New Roman" w:hAnsi="Times New Roman"/>
          <w:sz w:val="28"/>
          <w:szCs w:val="28"/>
        </w:rPr>
        <w:t xml:space="preserve"> от общего числа соотечественников трудоспособного возраста</w:t>
      </w:r>
      <w:r w:rsidR="00FA0E31">
        <w:rPr>
          <w:rFonts w:ascii="Times New Roman" w:hAnsi="Times New Roman"/>
          <w:sz w:val="28"/>
          <w:szCs w:val="28"/>
        </w:rPr>
        <w:t xml:space="preserve">. </w:t>
      </w:r>
      <w:r w:rsidR="00421ABA" w:rsidRPr="00421ABA">
        <w:rPr>
          <w:rFonts w:ascii="Times New Roman" w:hAnsi="Times New Roman"/>
          <w:sz w:val="28"/>
          <w:szCs w:val="28"/>
        </w:rPr>
        <w:t xml:space="preserve">Профессиональный состав </w:t>
      </w:r>
      <w:r w:rsidR="00421ABA">
        <w:rPr>
          <w:rFonts w:ascii="Times New Roman" w:hAnsi="Times New Roman"/>
          <w:sz w:val="28"/>
          <w:szCs w:val="28"/>
        </w:rPr>
        <w:t xml:space="preserve">переселенцев </w:t>
      </w:r>
      <w:r w:rsidR="00421ABA" w:rsidRPr="00421ABA">
        <w:rPr>
          <w:rFonts w:ascii="Times New Roman" w:hAnsi="Times New Roman"/>
          <w:sz w:val="28"/>
          <w:szCs w:val="28"/>
        </w:rPr>
        <w:t>преимущественно представлен</w:t>
      </w:r>
      <w:r w:rsidR="008748B6">
        <w:rPr>
          <w:rFonts w:ascii="Times New Roman" w:hAnsi="Times New Roman"/>
          <w:sz w:val="28"/>
          <w:szCs w:val="28"/>
        </w:rPr>
        <w:t xml:space="preserve"> работниками сферы торговли</w:t>
      </w:r>
      <w:r w:rsidR="00421ABA" w:rsidRPr="00421ABA">
        <w:rPr>
          <w:rFonts w:ascii="Times New Roman" w:hAnsi="Times New Roman"/>
          <w:sz w:val="28"/>
          <w:szCs w:val="28"/>
        </w:rPr>
        <w:t>, инженерами, техниками, профессиями квалифицированных рабочих  (слесари</w:t>
      </w:r>
      <w:r w:rsidR="008748B6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421ABA" w:rsidRPr="00421ABA">
        <w:rPr>
          <w:rFonts w:ascii="Times New Roman" w:hAnsi="Times New Roman"/>
          <w:sz w:val="28"/>
          <w:szCs w:val="28"/>
        </w:rPr>
        <w:t xml:space="preserve"> сварщики различных специализаций, мастера строительных и малярных работ).  </w:t>
      </w:r>
    </w:p>
    <w:p w:rsidR="00421ABA" w:rsidRDefault="002060FF" w:rsidP="00421ABA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основном</w:t>
      </w:r>
      <w:r w:rsidR="009D3CC0" w:rsidRPr="009D3CC0">
        <w:rPr>
          <w:rFonts w:ascii="Times New Roman" w:hAnsi="Times New Roman"/>
          <w:sz w:val="28"/>
          <w:szCs w:val="28"/>
        </w:rPr>
        <w:t xml:space="preserve"> </w:t>
      </w:r>
      <w:r w:rsidR="00B25FE8">
        <w:rPr>
          <w:rFonts w:ascii="Times New Roman" w:hAnsi="Times New Roman"/>
          <w:sz w:val="28"/>
          <w:szCs w:val="28"/>
        </w:rPr>
        <w:t xml:space="preserve">участники программы </w:t>
      </w:r>
      <w:r w:rsidR="00FE2A73">
        <w:rPr>
          <w:rFonts w:ascii="Times New Roman" w:hAnsi="Times New Roman"/>
          <w:sz w:val="28"/>
          <w:szCs w:val="28"/>
        </w:rPr>
        <w:t xml:space="preserve"> приезжа</w:t>
      </w:r>
      <w:r w:rsidR="00B25FE8">
        <w:rPr>
          <w:rFonts w:ascii="Times New Roman" w:hAnsi="Times New Roman"/>
          <w:sz w:val="28"/>
          <w:szCs w:val="28"/>
        </w:rPr>
        <w:t>ли</w:t>
      </w:r>
      <w:r w:rsidR="00FE2A73" w:rsidRPr="00F701C6">
        <w:rPr>
          <w:rFonts w:ascii="Times New Roman" w:hAnsi="Times New Roman"/>
          <w:sz w:val="28"/>
          <w:szCs w:val="28"/>
        </w:rPr>
        <w:t xml:space="preserve"> на территорию Мурманской области из </w:t>
      </w:r>
      <w:r w:rsidR="00B25FE8">
        <w:rPr>
          <w:rFonts w:ascii="Times New Roman" w:hAnsi="Times New Roman"/>
          <w:sz w:val="28"/>
          <w:szCs w:val="28"/>
        </w:rPr>
        <w:t xml:space="preserve">Казахстана, Таджикистана и </w:t>
      </w:r>
      <w:r>
        <w:rPr>
          <w:rFonts w:ascii="Times New Roman" w:hAnsi="Times New Roman"/>
          <w:sz w:val="28"/>
          <w:szCs w:val="28"/>
        </w:rPr>
        <w:t>Азербайджана</w:t>
      </w:r>
      <w:r w:rsidR="00B25FE8">
        <w:rPr>
          <w:rFonts w:ascii="Times New Roman" w:hAnsi="Times New Roman"/>
          <w:sz w:val="28"/>
          <w:szCs w:val="28"/>
        </w:rPr>
        <w:t>.</w:t>
      </w:r>
      <w:r w:rsidR="005C7069">
        <w:rPr>
          <w:rFonts w:ascii="Times New Roman" w:hAnsi="Times New Roman"/>
          <w:sz w:val="28"/>
          <w:szCs w:val="28"/>
        </w:rPr>
        <w:t xml:space="preserve"> </w:t>
      </w:r>
      <w:r w:rsidR="00421ABA" w:rsidRPr="00421ABA">
        <w:rPr>
          <w:rFonts w:ascii="Times New Roman" w:hAnsi="Times New Roman"/>
          <w:sz w:val="28"/>
          <w:szCs w:val="28"/>
        </w:rPr>
        <w:t>Выбрали для постоянного проживания город Мурманск 69% (145 чел.) прибывших соотечественников, город Кировск – 21% (43 чел.), переселились в другие города и районы Мурманской области – 10% (21 чел.).</w:t>
      </w:r>
    </w:p>
    <w:p w:rsidR="004C7C56" w:rsidRDefault="004C7C56" w:rsidP="007C4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1C6">
        <w:rPr>
          <w:rFonts w:ascii="Times New Roman" w:hAnsi="Times New Roman"/>
          <w:sz w:val="28"/>
          <w:szCs w:val="28"/>
        </w:rPr>
        <w:t>Распределение соотечественников по стран</w:t>
      </w:r>
      <w:r w:rsidR="006840C4">
        <w:rPr>
          <w:rFonts w:ascii="Times New Roman" w:hAnsi="Times New Roman"/>
          <w:sz w:val="28"/>
          <w:szCs w:val="28"/>
        </w:rPr>
        <w:t>ам</w:t>
      </w:r>
      <w:r w:rsidRPr="00F701C6">
        <w:rPr>
          <w:rFonts w:ascii="Times New Roman" w:hAnsi="Times New Roman"/>
          <w:sz w:val="28"/>
          <w:szCs w:val="28"/>
        </w:rPr>
        <w:t xml:space="preserve"> въезда представлен</w:t>
      </w:r>
      <w:r w:rsidR="0093547D">
        <w:rPr>
          <w:rFonts w:ascii="Times New Roman" w:hAnsi="Times New Roman"/>
          <w:sz w:val="28"/>
          <w:szCs w:val="28"/>
        </w:rPr>
        <w:t>о</w:t>
      </w:r>
      <w:r w:rsidRPr="00F701C6">
        <w:rPr>
          <w:rFonts w:ascii="Times New Roman" w:hAnsi="Times New Roman"/>
          <w:sz w:val="28"/>
          <w:szCs w:val="28"/>
        </w:rPr>
        <w:t xml:space="preserve"> ниже. </w:t>
      </w:r>
    </w:p>
    <w:p w:rsidR="001301A5" w:rsidRPr="001301A5" w:rsidRDefault="001301A5" w:rsidP="007C4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"/>
        <w:tblpPr w:leftFromText="180" w:rightFromText="180" w:vertAnchor="text" w:horzAnchor="margin" w:tblpXSpec="center" w:tblpY="19"/>
        <w:tblW w:w="9606" w:type="dxa"/>
        <w:tblLook w:val="04A0" w:firstRow="1" w:lastRow="0" w:firstColumn="1" w:lastColumn="0" w:noHBand="0" w:noVBand="1"/>
      </w:tblPr>
      <w:tblGrid>
        <w:gridCol w:w="5529"/>
        <w:gridCol w:w="4077"/>
      </w:tblGrid>
      <w:tr w:rsidR="00806D98" w:rsidTr="00BD5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B37A61" w:rsidRPr="00BD5260" w:rsidRDefault="00806D98" w:rsidP="00B37A61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BD5260">
              <w:rPr>
                <w:rFonts w:ascii="Times New Roman" w:hAnsi="Times New Roman"/>
                <w:sz w:val="26"/>
                <w:szCs w:val="26"/>
              </w:rPr>
              <w:t>Распределение соотечественников</w:t>
            </w:r>
          </w:p>
          <w:p w:rsidR="00806D98" w:rsidRPr="00BD5260" w:rsidRDefault="00806D98" w:rsidP="00B37A61">
            <w:pPr>
              <w:ind w:left="567"/>
              <w:rPr>
                <w:rFonts w:ascii="Times New Roman" w:hAnsi="Times New Roman"/>
                <w:sz w:val="26"/>
                <w:szCs w:val="26"/>
              </w:rPr>
            </w:pPr>
            <w:r w:rsidRPr="00BD5260">
              <w:rPr>
                <w:rFonts w:ascii="Times New Roman" w:hAnsi="Times New Roman"/>
                <w:sz w:val="26"/>
                <w:szCs w:val="26"/>
              </w:rPr>
              <w:t>по стран</w:t>
            </w:r>
            <w:r w:rsidR="00D03707" w:rsidRPr="00BD5260">
              <w:rPr>
                <w:rFonts w:ascii="Times New Roman" w:hAnsi="Times New Roman"/>
                <w:sz w:val="26"/>
                <w:szCs w:val="26"/>
              </w:rPr>
              <w:t>ам</w:t>
            </w:r>
            <w:r w:rsidRPr="00BD5260">
              <w:rPr>
                <w:rFonts w:ascii="Times New Roman" w:hAnsi="Times New Roman"/>
                <w:sz w:val="26"/>
                <w:szCs w:val="26"/>
              </w:rPr>
              <w:t xml:space="preserve"> въезда</w:t>
            </w:r>
          </w:p>
        </w:tc>
        <w:tc>
          <w:tcPr>
            <w:tcW w:w="4077" w:type="dxa"/>
          </w:tcPr>
          <w:p w:rsidR="00806D98" w:rsidRPr="00BD5260" w:rsidRDefault="00806D98" w:rsidP="00BD52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BD5260">
              <w:rPr>
                <w:rFonts w:ascii="Times New Roman" w:hAnsi="Times New Roman"/>
                <w:sz w:val="26"/>
                <w:szCs w:val="26"/>
              </w:rPr>
              <w:t xml:space="preserve">Доля от общего числа прибывших </w:t>
            </w:r>
            <w:r w:rsidR="00BD5260">
              <w:rPr>
                <w:rFonts w:ascii="Times New Roman" w:hAnsi="Times New Roman"/>
                <w:sz w:val="26"/>
                <w:szCs w:val="26"/>
              </w:rPr>
              <w:t>с</w:t>
            </w:r>
            <w:r w:rsidRPr="00BD5260">
              <w:rPr>
                <w:rFonts w:ascii="Times New Roman" w:hAnsi="Times New Roman"/>
                <w:sz w:val="26"/>
                <w:szCs w:val="26"/>
              </w:rPr>
              <w:t>оотечественников</w:t>
            </w:r>
          </w:p>
        </w:tc>
      </w:tr>
      <w:tr w:rsidR="00806D98" w:rsidTr="00BD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806D98" w:rsidRPr="00100AC7" w:rsidRDefault="00847B86" w:rsidP="00847B86">
            <w:pPr>
              <w:ind w:left="56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0AC7">
              <w:rPr>
                <w:rFonts w:ascii="Times New Roman" w:hAnsi="Times New Roman"/>
                <w:b w:val="0"/>
                <w:sz w:val="28"/>
                <w:szCs w:val="28"/>
              </w:rPr>
              <w:t xml:space="preserve">Казахстан </w:t>
            </w:r>
          </w:p>
        </w:tc>
        <w:tc>
          <w:tcPr>
            <w:tcW w:w="4077" w:type="dxa"/>
          </w:tcPr>
          <w:p w:rsidR="00806D98" w:rsidRPr="00100AC7" w:rsidRDefault="00847B86" w:rsidP="009D3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06D98" w:rsidRPr="00100A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6D98" w:rsidTr="00BD5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right w:val="nil"/>
            </w:tcBorders>
          </w:tcPr>
          <w:p w:rsidR="00806D98" w:rsidRPr="00100AC7" w:rsidRDefault="00847B86" w:rsidP="00847B86">
            <w:pPr>
              <w:ind w:left="56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0AC7">
              <w:rPr>
                <w:rFonts w:ascii="Times New Roman" w:hAnsi="Times New Roman"/>
                <w:b w:val="0"/>
                <w:sz w:val="28"/>
                <w:szCs w:val="28"/>
              </w:rPr>
              <w:t xml:space="preserve">Таджикистан </w:t>
            </w:r>
          </w:p>
        </w:tc>
        <w:tc>
          <w:tcPr>
            <w:tcW w:w="4077" w:type="dxa"/>
            <w:tcBorders>
              <w:left w:val="nil"/>
            </w:tcBorders>
          </w:tcPr>
          <w:p w:rsidR="00806D98" w:rsidRPr="00100AC7" w:rsidRDefault="002060FF" w:rsidP="009E3C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100AC7">
              <w:rPr>
                <w:rFonts w:ascii="Times New Roman" w:hAnsi="Times New Roman"/>
                <w:sz w:val="28"/>
                <w:szCs w:val="28"/>
              </w:rPr>
              <w:t>2</w:t>
            </w:r>
            <w:r w:rsidR="00847B86">
              <w:rPr>
                <w:rFonts w:ascii="Times New Roman" w:hAnsi="Times New Roman"/>
                <w:sz w:val="28"/>
                <w:szCs w:val="28"/>
              </w:rPr>
              <w:t>2</w:t>
            </w:r>
            <w:r w:rsidR="00806D98" w:rsidRPr="00100A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6D98" w:rsidTr="00BD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806D98" w:rsidRPr="00100AC7" w:rsidRDefault="00847B86" w:rsidP="00B37A61">
            <w:pPr>
              <w:ind w:left="56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0AC7">
              <w:rPr>
                <w:rFonts w:ascii="Times New Roman" w:hAnsi="Times New Roman"/>
                <w:b w:val="0"/>
                <w:sz w:val="28"/>
                <w:szCs w:val="28"/>
              </w:rPr>
              <w:t>Азербайджан</w:t>
            </w:r>
          </w:p>
        </w:tc>
        <w:tc>
          <w:tcPr>
            <w:tcW w:w="4077" w:type="dxa"/>
          </w:tcPr>
          <w:p w:rsidR="00806D98" w:rsidRPr="00100AC7" w:rsidRDefault="00847B86" w:rsidP="009E3C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06D98" w:rsidRPr="00100A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6D98" w:rsidTr="00BD5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right w:val="nil"/>
            </w:tcBorders>
          </w:tcPr>
          <w:p w:rsidR="00806D98" w:rsidRPr="00100AC7" w:rsidRDefault="00847B86" w:rsidP="00847B86">
            <w:pPr>
              <w:ind w:left="56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0AC7">
              <w:rPr>
                <w:rFonts w:ascii="Times New Roman" w:hAnsi="Times New Roman"/>
                <w:b w:val="0"/>
                <w:sz w:val="28"/>
                <w:szCs w:val="28"/>
              </w:rPr>
              <w:t xml:space="preserve">Киргизия </w:t>
            </w:r>
            <w:r w:rsidR="009E3CB2" w:rsidRPr="00100AC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00AC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077" w:type="dxa"/>
            <w:tcBorders>
              <w:left w:val="nil"/>
            </w:tcBorders>
          </w:tcPr>
          <w:p w:rsidR="00806D98" w:rsidRPr="00100AC7" w:rsidRDefault="00847B86" w:rsidP="000F1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06D98" w:rsidRPr="00100A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D3CC0" w:rsidTr="00BD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9D3CC0" w:rsidRPr="00100AC7" w:rsidRDefault="00847B86" w:rsidP="00847B86">
            <w:pPr>
              <w:ind w:left="56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0AC7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Узбекистан </w:t>
            </w:r>
          </w:p>
        </w:tc>
        <w:tc>
          <w:tcPr>
            <w:tcW w:w="4077" w:type="dxa"/>
          </w:tcPr>
          <w:p w:rsidR="009D3CC0" w:rsidRPr="00100AC7" w:rsidRDefault="00847B86" w:rsidP="000F1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D3CC0" w:rsidRPr="00100A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D3CC0" w:rsidTr="00BD5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right w:val="nil"/>
            </w:tcBorders>
          </w:tcPr>
          <w:p w:rsidR="009D3CC0" w:rsidRPr="00100AC7" w:rsidRDefault="00847B86" w:rsidP="00B37A61">
            <w:pPr>
              <w:ind w:left="56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0AC7">
              <w:rPr>
                <w:rFonts w:ascii="Times New Roman" w:hAnsi="Times New Roman"/>
                <w:b w:val="0"/>
                <w:sz w:val="28"/>
                <w:szCs w:val="28"/>
              </w:rPr>
              <w:t>Украина</w:t>
            </w:r>
          </w:p>
        </w:tc>
        <w:tc>
          <w:tcPr>
            <w:tcW w:w="4077" w:type="dxa"/>
            <w:tcBorders>
              <w:left w:val="nil"/>
            </w:tcBorders>
          </w:tcPr>
          <w:p w:rsidR="009D3CC0" w:rsidRPr="00100AC7" w:rsidRDefault="00847B86" w:rsidP="000F1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D3CC0" w:rsidRPr="00100A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E3CB2" w:rsidTr="00BD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9E3CB2" w:rsidRPr="00100AC7" w:rsidRDefault="00847B86" w:rsidP="00B37A61">
            <w:pPr>
              <w:ind w:left="56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0AC7">
              <w:rPr>
                <w:rFonts w:ascii="Times New Roman" w:hAnsi="Times New Roman"/>
                <w:b w:val="0"/>
                <w:sz w:val="28"/>
                <w:szCs w:val="28"/>
              </w:rPr>
              <w:t>Армения</w:t>
            </w:r>
          </w:p>
        </w:tc>
        <w:tc>
          <w:tcPr>
            <w:tcW w:w="4077" w:type="dxa"/>
          </w:tcPr>
          <w:p w:rsidR="009E3CB2" w:rsidRPr="00100AC7" w:rsidRDefault="00847B86" w:rsidP="000F1B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E3CB2" w:rsidRPr="00100A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6D98" w:rsidTr="00BD5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bottom w:val="single" w:sz="8" w:space="0" w:color="4BACC6" w:themeColor="accent5"/>
              <w:right w:val="nil"/>
            </w:tcBorders>
          </w:tcPr>
          <w:p w:rsidR="00806D98" w:rsidRPr="00100AC7" w:rsidRDefault="00847B86" w:rsidP="00B37A61">
            <w:pPr>
              <w:ind w:left="56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Молдова </w:t>
            </w:r>
          </w:p>
        </w:tc>
        <w:tc>
          <w:tcPr>
            <w:tcW w:w="4077" w:type="dxa"/>
            <w:tcBorders>
              <w:left w:val="nil"/>
            </w:tcBorders>
          </w:tcPr>
          <w:p w:rsidR="00806D98" w:rsidRPr="00100AC7" w:rsidRDefault="00847B86" w:rsidP="000F1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06D98" w:rsidRPr="00100A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6A4C95" w:rsidRPr="006A4C95" w:rsidRDefault="006A4C95" w:rsidP="006A4C95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847B8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в рамках реализации </w:t>
      </w:r>
      <w:r w:rsidR="00F63ECA">
        <w:rPr>
          <w:rFonts w:ascii="Times New Roman" w:hAnsi="Times New Roman"/>
          <w:sz w:val="28"/>
          <w:szCs w:val="28"/>
        </w:rPr>
        <w:t>Программы</w:t>
      </w:r>
      <w:r w:rsidR="00F63ECA" w:rsidRPr="006A4C95">
        <w:rPr>
          <w:rFonts w:ascii="Times New Roman" w:hAnsi="Times New Roman"/>
          <w:sz w:val="28"/>
          <w:szCs w:val="28"/>
        </w:rPr>
        <w:t xml:space="preserve"> </w:t>
      </w:r>
      <w:r w:rsidR="00732CD4">
        <w:rPr>
          <w:rFonts w:ascii="Times New Roman" w:hAnsi="Times New Roman"/>
          <w:sz w:val="28"/>
          <w:szCs w:val="28"/>
        </w:rPr>
        <w:t>202</w:t>
      </w:r>
      <w:r w:rsidR="005D6B77">
        <w:rPr>
          <w:rFonts w:ascii="Times New Roman" w:hAnsi="Times New Roman"/>
          <w:sz w:val="28"/>
          <w:szCs w:val="28"/>
        </w:rPr>
        <w:t xml:space="preserve"> соотечественник</w:t>
      </w:r>
      <w:r w:rsidR="00732CD4">
        <w:rPr>
          <w:rFonts w:ascii="Times New Roman" w:hAnsi="Times New Roman"/>
          <w:sz w:val="28"/>
          <w:szCs w:val="28"/>
        </w:rPr>
        <w:t>а</w:t>
      </w:r>
      <w:r w:rsidR="005D6B77">
        <w:rPr>
          <w:rFonts w:ascii="Times New Roman" w:hAnsi="Times New Roman"/>
          <w:sz w:val="28"/>
          <w:szCs w:val="28"/>
        </w:rPr>
        <w:t xml:space="preserve"> приняли участие в следующих</w:t>
      </w:r>
      <w:r w:rsidRPr="006A4C95">
        <w:rPr>
          <w:rFonts w:ascii="Times New Roman" w:hAnsi="Times New Roman"/>
          <w:sz w:val="28"/>
          <w:szCs w:val="28"/>
        </w:rPr>
        <w:t xml:space="preserve"> мероприятия</w:t>
      </w:r>
      <w:r w:rsidR="005D6B77">
        <w:rPr>
          <w:rFonts w:ascii="Times New Roman" w:hAnsi="Times New Roman"/>
          <w:sz w:val="28"/>
          <w:szCs w:val="28"/>
        </w:rPr>
        <w:t>х</w:t>
      </w:r>
      <w:r w:rsidRPr="006A4C95">
        <w:rPr>
          <w:rFonts w:ascii="Times New Roman" w:hAnsi="Times New Roman"/>
          <w:sz w:val="28"/>
          <w:szCs w:val="28"/>
        </w:rPr>
        <w:t>:</w:t>
      </w:r>
    </w:p>
    <w:p w:rsidR="006A4C95" w:rsidRPr="006A4C95" w:rsidRDefault="006A4C95" w:rsidP="006A4C95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C95">
        <w:rPr>
          <w:rFonts w:ascii="Times New Roman" w:hAnsi="Times New Roman"/>
          <w:sz w:val="28"/>
          <w:szCs w:val="28"/>
        </w:rPr>
        <w:t xml:space="preserve">- 140 </w:t>
      </w:r>
      <w:r w:rsidR="005D6B77">
        <w:rPr>
          <w:rFonts w:ascii="Times New Roman" w:hAnsi="Times New Roman"/>
          <w:sz w:val="28"/>
          <w:szCs w:val="28"/>
        </w:rPr>
        <w:t xml:space="preserve">человек получили </w:t>
      </w:r>
      <w:r w:rsidRPr="006A4C95">
        <w:rPr>
          <w:rFonts w:ascii="Times New Roman" w:hAnsi="Times New Roman"/>
          <w:sz w:val="28"/>
          <w:szCs w:val="28"/>
        </w:rPr>
        <w:t>единовременны</w:t>
      </w:r>
      <w:r w:rsidR="005D6B77">
        <w:rPr>
          <w:rFonts w:ascii="Times New Roman" w:hAnsi="Times New Roman"/>
          <w:sz w:val="28"/>
          <w:szCs w:val="28"/>
        </w:rPr>
        <w:t>е</w:t>
      </w:r>
      <w:r w:rsidRPr="006A4C95">
        <w:rPr>
          <w:rFonts w:ascii="Times New Roman" w:hAnsi="Times New Roman"/>
          <w:sz w:val="28"/>
          <w:szCs w:val="28"/>
        </w:rPr>
        <w:t xml:space="preserve"> денежны</w:t>
      </w:r>
      <w:r w:rsidR="005D6B77">
        <w:rPr>
          <w:rFonts w:ascii="Times New Roman" w:hAnsi="Times New Roman"/>
          <w:sz w:val="28"/>
          <w:szCs w:val="28"/>
        </w:rPr>
        <w:t>е</w:t>
      </w:r>
      <w:r w:rsidRPr="006A4C95">
        <w:rPr>
          <w:rFonts w:ascii="Times New Roman" w:hAnsi="Times New Roman"/>
          <w:sz w:val="28"/>
          <w:szCs w:val="28"/>
        </w:rPr>
        <w:t xml:space="preserve"> выплат</w:t>
      </w:r>
      <w:r w:rsidR="005D6B77">
        <w:rPr>
          <w:rFonts w:ascii="Times New Roman" w:hAnsi="Times New Roman"/>
          <w:sz w:val="28"/>
          <w:szCs w:val="28"/>
        </w:rPr>
        <w:t>ы</w:t>
      </w:r>
      <w:r w:rsidRPr="006A4C95">
        <w:rPr>
          <w:rFonts w:ascii="Times New Roman" w:hAnsi="Times New Roman"/>
          <w:sz w:val="28"/>
          <w:szCs w:val="28"/>
        </w:rPr>
        <w:t xml:space="preserve">. Объем финансовых средств, </w:t>
      </w:r>
      <w:r w:rsidR="00F5085A">
        <w:rPr>
          <w:rFonts w:ascii="Times New Roman" w:hAnsi="Times New Roman"/>
          <w:sz w:val="28"/>
          <w:szCs w:val="28"/>
        </w:rPr>
        <w:t xml:space="preserve">затраченных </w:t>
      </w:r>
      <w:r w:rsidRPr="006A4C95">
        <w:rPr>
          <w:rFonts w:ascii="Times New Roman" w:hAnsi="Times New Roman"/>
          <w:sz w:val="28"/>
          <w:szCs w:val="28"/>
        </w:rPr>
        <w:t>на данное мероприятие, состав</w:t>
      </w:r>
      <w:r w:rsidR="00F5085A">
        <w:rPr>
          <w:rFonts w:ascii="Times New Roman" w:hAnsi="Times New Roman"/>
          <w:sz w:val="28"/>
          <w:szCs w:val="28"/>
        </w:rPr>
        <w:t>ил</w:t>
      </w:r>
      <w:r w:rsidRPr="006A4C95">
        <w:rPr>
          <w:rFonts w:ascii="Times New Roman" w:hAnsi="Times New Roman"/>
          <w:sz w:val="28"/>
          <w:szCs w:val="28"/>
        </w:rPr>
        <w:t xml:space="preserve"> </w:t>
      </w:r>
      <w:r w:rsidR="002350E6">
        <w:rPr>
          <w:rFonts w:ascii="Times New Roman" w:hAnsi="Times New Roman"/>
          <w:sz w:val="28"/>
          <w:szCs w:val="28"/>
        </w:rPr>
        <w:t xml:space="preserve">                      </w:t>
      </w:r>
      <w:r w:rsidR="00732CD4">
        <w:rPr>
          <w:rFonts w:ascii="Times New Roman" w:hAnsi="Times New Roman"/>
          <w:sz w:val="28"/>
          <w:szCs w:val="28"/>
        </w:rPr>
        <w:t>1600,0 тыс. руб., в том числе 1136</w:t>
      </w:r>
      <w:r w:rsidRPr="006A4C95">
        <w:rPr>
          <w:rFonts w:ascii="Times New Roman" w:hAnsi="Times New Roman"/>
          <w:sz w:val="28"/>
          <w:szCs w:val="28"/>
        </w:rPr>
        <w:t xml:space="preserve">,0 тыс. руб. </w:t>
      </w:r>
      <w:r w:rsidR="00F63ECA">
        <w:rPr>
          <w:rFonts w:ascii="Times New Roman" w:hAnsi="Times New Roman"/>
          <w:sz w:val="28"/>
          <w:szCs w:val="28"/>
        </w:rPr>
        <w:t xml:space="preserve">- </w:t>
      </w:r>
      <w:r w:rsidRPr="006A4C95">
        <w:rPr>
          <w:rFonts w:ascii="Times New Roman" w:hAnsi="Times New Roman"/>
          <w:sz w:val="28"/>
          <w:szCs w:val="28"/>
        </w:rPr>
        <w:t>средства субс</w:t>
      </w:r>
      <w:r w:rsidR="00732CD4">
        <w:rPr>
          <w:rFonts w:ascii="Times New Roman" w:hAnsi="Times New Roman"/>
          <w:sz w:val="28"/>
          <w:szCs w:val="28"/>
        </w:rPr>
        <w:t>идии из федерального бюджета; 464</w:t>
      </w:r>
      <w:r w:rsidRPr="006A4C95">
        <w:rPr>
          <w:rFonts w:ascii="Times New Roman" w:hAnsi="Times New Roman"/>
          <w:sz w:val="28"/>
          <w:szCs w:val="28"/>
        </w:rPr>
        <w:t xml:space="preserve">,0 тыс. руб. </w:t>
      </w:r>
      <w:r w:rsidR="00F63ECA">
        <w:rPr>
          <w:rFonts w:ascii="Times New Roman" w:hAnsi="Times New Roman"/>
          <w:sz w:val="28"/>
          <w:szCs w:val="28"/>
        </w:rPr>
        <w:t xml:space="preserve">- </w:t>
      </w:r>
      <w:r w:rsidRPr="006A4C95">
        <w:rPr>
          <w:rFonts w:ascii="Times New Roman" w:hAnsi="Times New Roman"/>
          <w:sz w:val="28"/>
          <w:szCs w:val="28"/>
        </w:rPr>
        <w:t>средства областного бюджета;</w:t>
      </w:r>
    </w:p>
    <w:p w:rsidR="006A4C95" w:rsidRDefault="006A4C95" w:rsidP="00F5085A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C95">
        <w:rPr>
          <w:rFonts w:ascii="Times New Roman" w:hAnsi="Times New Roman"/>
          <w:sz w:val="28"/>
          <w:szCs w:val="28"/>
        </w:rPr>
        <w:t xml:space="preserve">- </w:t>
      </w:r>
      <w:r w:rsidR="00732CD4">
        <w:rPr>
          <w:rFonts w:ascii="Times New Roman" w:hAnsi="Times New Roman"/>
          <w:sz w:val="28"/>
          <w:szCs w:val="28"/>
        </w:rPr>
        <w:t>62</w:t>
      </w:r>
      <w:r w:rsidR="005D6B77">
        <w:rPr>
          <w:rFonts w:ascii="Times New Roman" w:hAnsi="Times New Roman"/>
          <w:sz w:val="28"/>
          <w:szCs w:val="28"/>
        </w:rPr>
        <w:t xml:space="preserve"> </w:t>
      </w:r>
      <w:r w:rsidR="00301892">
        <w:rPr>
          <w:rFonts w:ascii="Times New Roman" w:hAnsi="Times New Roman"/>
          <w:sz w:val="28"/>
          <w:szCs w:val="28"/>
        </w:rPr>
        <w:t xml:space="preserve">человека </w:t>
      </w:r>
      <w:r w:rsidRPr="006A4C95">
        <w:rPr>
          <w:rFonts w:ascii="Times New Roman" w:hAnsi="Times New Roman"/>
          <w:sz w:val="28"/>
          <w:szCs w:val="28"/>
        </w:rPr>
        <w:t>про</w:t>
      </w:r>
      <w:r w:rsidR="005D6B77">
        <w:rPr>
          <w:rFonts w:ascii="Times New Roman" w:hAnsi="Times New Roman"/>
          <w:sz w:val="28"/>
          <w:szCs w:val="28"/>
        </w:rPr>
        <w:t>шли</w:t>
      </w:r>
      <w:r w:rsidRPr="006A4C95">
        <w:rPr>
          <w:rFonts w:ascii="Times New Roman" w:hAnsi="Times New Roman"/>
          <w:sz w:val="28"/>
          <w:szCs w:val="28"/>
        </w:rPr>
        <w:t xml:space="preserve"> мед</w:t>
      </w:r>
      <w:r w:rsidR="00F5085A">
        <w:rPr>
          <w:rFonts w:ascii="Times New Roman" w:hAnsi="Times New Roman"/>
          <w:sz w:val="28"/>
          <w:szCs w:val="28"/>
        </w:rPr>
        <w:t>ицинского освидетельствовани</w:t>
      </w:r>
      <w:r w:rsidR="005D6B77">
        <w:rPr>
          <w:rFonts w:ascii="Times New Roman" w:hAnsi="Times New Roman"/>
          <w:sz w:val="28"/>
          <w:szCs w:val="28"/>
        </w:rPr>
        <w:t>е перед оформлением разр</w:t>
      </w:r>
      <w:r w:rsidR="00301892">
        <w:rPr>
          <w:rFonts w:ascii="Times New Roman" w:hAnsi="Times New Roman"/>
          <w:sz w:val="28"/>
          <w:szCs w:val="28"/>
        </w:rPr>
        <w:t xml:space="preserve">ешения на временное проживание. </w:t>
      </w:r>
      <w:r w:rsidRPr="00DE5AB6">
        <w:rPr>
          <w:rFonts w:ascii="Times New Roman" w:hAnsi="Times New Roman"/>
          <w:sz w:val="28"/>
          <w:szCs w:val="28"/>
        </w:rPr>
        <w:t xml:space="preserve">Объем финансовых средств, </w:t>
      </w:r>
      <w:r w:rsidR="005D6B77" w:rsidRPr="00DE5AB6">
        <w:rPr>
          <w:rFonts w:ascii="Times New Roman" w:hAnsi="Times New Roman"/>
          <w:sz w:val="28"/>
          <w:szCs w:val="28"/>
        </w:rPr>
        <w:t xml:space="preserve">затраченных </w:t>
      </w:r>
      <w:r w:rsidRPr="00DE5AB6">
        <w:rPr>
          <w:rFonts w:ascii="Times New Roman" w:hAnsi="Times New Roman"/>
          <w:sz w:val="28"/>
          <w:szCs w:val="28"/>
        </w:rPr>
        <w:t>на данное мероприятие, состав</w:t>
      </w:r>
      <w:r w:rsidR="00DE5AB6" w:rsidRPr="00DE5AB6">
        <w:rPr>
          <w:rFonts w:ascii="Times New Roman" w:hAnsi="Times New Roman"/>
          <w:sz w:val="28"/>
          <w:szCs w:val="28"/>
        </w:rPr>
        <w:t>ил</w:t>
      </w:r>
      <w:r w:rsidR="00732CD4">
        <w:rPr>
          <w:rFonts w:ascii="Times New Roman" w:hAnsi="Times New Roman"/>
          <w:sz w:val="28"/>
          <w:szCs w:val="28"/>
        </w:rPr>
        <w:t xml:space="preserve"> 354,5</w:t>
      </w:r>
      <w:r w:rsidRPr="00DE5AB6">
        <w:rPr>
          <w:rFonts w:ascii="Times New Roman" w:hAnsi="Times New Roman"/>
          <w:sz w:val="28"/>
          <w:szCs w:val="28"/>
        </w:rPr>
        <w:t xml:space="preserve"> тыс. руб. областного бюджета.</w:t>
      </w:r>
      <w:r w:rsidR="00F5085A">
        <w:rPr>
          <w:rFonts w:ascii="Times New Roman" w:hAnsi="Times New Roman"/>
          <w:sz w:val="28"/>
          <w:szCs w:val="28"/>
        </w:rPr>
        <w:t xml:space="preserve"> </w:t>
      </w:r>
    </w:p>
    <w:p w:rsidR="00D00B37" w:rsidRDefault="00D00B37" w:rsidP="00F5085A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2CD4" w:rsidRDefault="00732CD4" w:rsidP="00F5085A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0B37" w:rsidRDefault="00D00B37" w:rsidP="00D00B37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6A4C95" w:rsidRDefault="006A4C95" w:rsidP="00A555C5">
      <w:pPr>
        <w:pStyle w:val="a3"/>
        <w:tabs>
          <w:tab w:val="left" w:pos="-3261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6A4C95" w:rsidRDefault="006A4C95" w:rsidP="00A555C5">
      <w:pPr>
        <w:pStyle w:val="a3"/>
        <w:tabs>
          <w:tab w:val="left" w:pos="-3261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6A4C95" w:rsidRPr="00AA4D29" w:rsidRDefault="006A4C95" w:rsidP="00A555C5">
      <w:pPr>
        <w:pStyle w:val="a3"/>
        <w:tabs>
          <w:tab w:val="left" w:pos="-3261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5A0560" w:rsidRPr="005A0560" w:rsidRDefault="005A0560" w:rsidP="00A555C5">
      <w:pPr>
        <w:pStyle w:val="a3"/>
        <w:tabs>
          <w:tab w:val="left" w:pos="-3261"/>
        </w:tabs>
        <w:spacing w:after="0" w:line="240" w:lineRule="auto"/>
        <w:ind w:left="0" w:firstLine="709"/>
        <w:jc w:val="right"/>
        <w:rPr>
          <w:sz w:val="24"/>
          <w:szCs w:val="24"/>
        </w:rPr>
      </w:pPr>
    </w:p>
    <w:sectPr w:rsidR="005A0560" w:rsidRPr="005A0560" w:rsidSect="00FA0E31">
      <w:headerReference w:type="default" r:id="rId9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33" w:rsidRDefault="00510433" w:rsidP="00073666">
      <w:pPr>
        <w:spacing w:after="0" w:line="240" w:lineRule="auto"/>
      </w:pPr>
      <w:r>
        <w:separator/>
      </w:r>
    </w:p>
  </w:endnote>
  <w:endnote w:type="continuationSeparator" w:id="0">
    <w:p w:rsidR="00510433" w:rsidRDefault="00510433" w:rsidP="000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33" w:rsidRDefault="00510433" w:rsidP="00073666">
      <w:pPr>
        <w:spacing w:after="0" w:line="240" w:lineRule="auto"/>
      </w:pPr>
      <w:r>
        <w:separator/>
      </w:r>
    </w:p>
  </w:footnote>
  <w:footnote w:type="continuationSeparator" w:id="0">
    <w:p w:rsidR="00510433" w:rsidRDefault="00510433" w:rsidP="000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442"/>
      <w:docPartObj>
        <w:docPartGallery w:val="Page Numbers (Top of Page)"/>
        <w:docPartUnique/>
      </w:docPartObj>
    </w:sdtPr>
    <w:sdtEndPr/>
    <w:sdtContent>
      <w:p w:rsidR="005D6B77" w:rsidRDefault="005D6B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8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6B77" w:rsidRDefault="005D6B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66"/>
    <w:rsid w:val="00011EC6"/>
    <w:rsid w:val="00013015"/>
    <w:rsid w:val="00024E08"/>
    <w:rsid w:val="00035D25"/>
    <w:rsid w:val="00051BCB"/>
    <w:rsid w:val="00063B6F"/>
    <w:rsid w:val="0007115F"/>
    <w:rsid w:val="00073666"/>
    <w:rsid w:val="00085484"/>
    <w:rsid w:val="000B3D70"/>
    <w:rsid w:val="000E3E1B"/>
    <w:rsid w:val="000F1BF4"/>
    <w:rsid w:val="000F2CE7"/>
    <w:rsid w:val="000F5BD8"/>
    <w:rsid w:val="00100AC7"/>
    <w:rsid w:val="00103B84"/>
    <w:rsid w:val="00117242"/>
    <w:rsid w:val="001301A5"/>
    <w:rsid w:val="0014117A"/>
    <w:rsid w:val="00141E28"/>
    <w:rsid w:val="00175709"/>
    <w:rsid w:val="001C449F"/>
    <w:rsid w:val="001D532C"/>
    <w:rsid w:val="001E0501"/>
    <w:rsid w:val="002000D0"/>
    <w:rsid w:val="002060FF"/>
    <w:rsid w:val="00211A40"/>
    <w:rsid w:val="00212734"/>
    <w:rsid w:val="00233504"/>
    <w:rsid w:val="00233874"/>
    <w:rsid w:val="002350E6"/>
    <w:rsid w:val="00245AA6"/>
    <w:rsid w:val="00261CE1"/>
    <w:rsid w:val="002656C7"/>
    <w:rsid w:val="002658C3"/>
    <w:rsid w:val="0027496D"/>
    <w:rsid w:val="002A16DE"/>
    <w:rsid w:val="002A5E03"/>
    <w:rsid w:val="002A77F1"/>
    <w:rsid w:val="002B53F9"/>
    <w:rsid w:val="002B6090"/>
    <w:rsid w:val="002C1082"/>
    <w:rsid w:val="00301892"/>
    <w:rsid w:val="00307B2D"/>
    <w:rsid w:val="00314FA7"/>
    <w:rsid w:val="00321A67"/>
    <w:rsid w:val="00337614"/>
    <w:rsid w:val="003448C2"/>
    <w:rsid w:val="00372993"/>
    <w:rsid w:val="003A2FFE"/>
    <w:rsid w:val="003B41A0"/>
    <w:rsid w:val="003B5654"/>
    <w:rsid w:val="003C1E9F"/>
    <w:rsid w:val="003D150B"/>
    <w:rsid w:val="003D2260"/>
    <w:rsid w:val="003D51C1"/>
    <w:rsid w:val="003F61E2"/>
    <w:rsid w:val="003F7651"/>
    <w:rsid w:val="00421ABA"/>
    <w:rsid w:val="00451277"/>
    <w:rsid w:val="0045206F"/>
    <w:rsid w:val="00465BC1"/>
    <w:rsid w:val="00486EB8"/>
    <w:rsid w:val="0049710F"/>
    <w:rsid w:val="004B58A4"/>
    <w:rsid w:val="004C7C56"/>
    <w:rsid w:val="004D62F7"/>
    <w:rsid w:val="004E30EC"/>
    <w:rsid w:val="004F2E4F"/>
    <w:rsid w:val="004F7064"/>
    <w:rsid w:val="00501FA9"/>
    <w:rsid w:val="00510433"/>
    <w:rsid w:val="00515E63"/>
    <w:rsid w:val="00531E35"/>
    <w:rsid w:val="00534E5A"/>
    <w:rsid w:val="0055030B"/>
    <w:rsid w:val="005548D3"/>
    <w:rsid w:val="00560327"/>
    <w:rsid w:val="00563B5A"/>
    <w:rsid w:val="005723CE"/>
    <w:rsid w:val="00574518"/>
    <w:rsid w:val="00587098"/>
    <w:rsid w:val="005920AD"/>
    <w:rsid w:val="005A0560"/>
    <w:rsid w:val="005C0586"/>
    <w:rsid w:val="005C3960"/>
    <w:rsid w:val="005C7069"/>
    <w:rsid w:val="005D5D07"/>
    <w:rsid w:val="005D6B77"/>
    <w:rsid w:val="005D777C"/>
    <w:rsid w:val="005E4C65"/>
    <w:rsid w:val="005F635C"/>
    <w:rsid w:val="00631AB1"/>
    <w:rsid w:val="00636FF2"/>
    <w:rsid w:val="00643979"/>
    <w:rsid w:val="006455E2"/>
    <w:rsid w:val="00657968"/>
    <w:rsid w:val="0067110D"/>
    <w:rsid w:val="006840C4"/>
    <w:rsid w:val="00690F2B"/>
    <w:rsid w:val="006A236F"/>
    <w:rsid w:val="006A4C95"/>
    <w:rsid w:val="006A6B8D"/>
    <w:rsid w:val="006E0899"/>
    <w:rsid w:val="006E54D2"/>
    <w:rsid w:val="006E5F7A"/>
    <w:rsid w:val="00710F3C"/>
    <w:rsid w:val="0071360B"/>
    <w:rsid w:val="0072037E"/>
    <w:rsid w:val="0072276E"/>
    <w:rsid w:val="00732CD4"/>
    <w:rsid w:val="00756468"/>
    <w:rsid w:val="00761B22"/>
    <w:rsid w:val="00776285"/>
    <w:rsid w:val="00784643"/>
    <w:rsid w:val="00791422"/>
    <w:rsid w:val="00793867"/>
    <w:rsid w:val="007A09B5"/>
    <w:rsid w:val="007C4387"/>
    <w:rsid w:val="007F4F4E"/>
    <w:rsid w:val="00806D98"/>
    <w:rsid w:val="00824B19"/>
    <w:rsid w:val="00845831"/>
    <w:rsid w:val="00847B86"/>
    <w:rsid w:val="008748B6"/>
    <w:rsid w:val="00875785"/>
    <w:rsid w:val="00886663"/>
    <w:rsid w:val="00887B80"/>
    <w:rsid w:val="008A405A"/>
    <w:rsid w:val="008B7A63"/>
    <w:rsid w:val="008D340B"/>
    <w:rsid w:val="008D5615"/>
    <w:rsid w:val="008D7FD1"/>
    <w:rsid w:val="008F4DD9"/>
    <w:rsid w:val="009074FA"/>
    <w:rsid w:val="00916D89"/>
    <w:rsid w:val="0093547D"/>
    <w:rsid w:val="00964CCC"/>
    <w:rsid w:val="009A0904"/>
    <w:rsid w:val="009A58A8"/>
    <w:rsid w:val="009D0E98"/>
    <w:rsid w:val="009D3CC0"/>
    <w:rsid w:val="009D7A5F"/>
    <w:rsid w:val="009E3CB2"/>
    <w:rsid w:val="009E689F"/>
    <w:rsid w:val="00A2450B"/>
    <w:rsid w:val="00A3100E"/>
    <w:rsid w:val="00A37E29"/>
    <w:rsid w:val="00A42003"/>
    <w:rsid w:val="00A555C5"/>
    <w:rsid w:val="00A8291B"/>
    <w:rsid w:val="00A95B3B"/>
    <w:rsid w:val="00AA2A0B"/>
    <w:rsid w:val="00AA4D29"/>
    <w:rsid w:val="00AB3FB9"/>
    <w:rsid w:val="00AC433E"/>
    <w:rsid w:val="00AD3516"/>
    <w:rsid w:val="00B002A4"/>
    <w:rsid w:val="00B0645A"/>
    <w:rsid w:val="00B25FE8"/>
    <w:rsid w:val="00B37A61"/>
    <w:rsid w:val="00B401AF"/>
    <w:rsid w:val="00B5660B"/>
    <w:rsid w:val="00B57A48"/>
    <w:rsid w:val="00B74FB4"/>
    <w:rsid w:val="00B8162B"/>
    <w:rsid w:val="00B95740"/>
    <w:rsid w:val="00BA762A"/>
    <w:rsid w:val="00BC214A"/>
    <w:rsid w:val="00BC61EC"/>
    <w:rsid w:val="00BD5260"/>
    <w:rsid w:val="00BE08F7"/>
    <w:rsid w:val="00C028B8"/>
    <w:rsid w:val="00C0726E"/>
    <w:rsid w:val="00C12715"/>
    <w:rsid w:val="00C47393"/>
    <w:rsid w:val="00C7287A"/>
    <w:rsid w:val="00C75F8B"/>
    <w:rsid w:val="00C84EBD"/>
    <w:rsid w:val="00C95844"/>
    <w:rsid w:val="00CA2594"/>
    <w:rsid w:val="00CD3B76"/>
    <w:rsid w:val="00CD571D"/>
    <w:rsid w:val="00D00732"/>
    <w:rsid w:val="00D00B37"/>
    <w:rsid w:val="00D02C80"/>
    <w:rsid w:val="00D03707"/>
    <w:rsid w:val="00D16DBF"/>
    <w:rsid w:val="00D31382"/>
    <w:rsid w:val="00D33BBE"/>
    <w:rsid w:val="00D35564"/>
    <w:rsid w:val="00D40896"/>
    <w:rsid w:val="00D63DC3"/>
    <w:rsid w:val="00D70A73"/>
    <w:rsid w:val="00D97C93"/>
    <w:rsid w:val="00DA70E4"/>
    <w:rsid w:val="00DA78D2"/>
    <w:rsid w:val="00DB3F96"/>
    <w:rsid w:val="00DB6192"/>
    <w:rsid w:val="00DE3155"/>
    <w:rsid w:val="00DE5AB6"/>
    <w:rsid w:val="00DF0669"/>
    <w:rsid w:val="00E14435"/>
    <w:rsid w:val="00E26961"/>
    <w:rsid w:val="00E30F24"/>
    <w:rsid w:val="00E46720"/>
    <w:rsid w:val="00E562C7"/>
    <w:rsid w:val="00E66DB5"/>
    <w:rsid w:val="00E73946"/>
    <w:rsid w:val="00E96EA6"/>
    <w:rsid w:val="00EA2559"/>
    <w:rsid w:val="00EA2697"/>
    <w:rsid w:val="00EA4474"/>
    <w:rsid w:val="00EA51C8"/>
    <w:rsid w:val="00EA5CA6"/>
    <w:rsid w:val="00EB2969"/>
    <w:rsid w:val="00EC4675"/>
    <w:rsid w:val="00EC4905"/>
    <w:rsid w:val="00ED6D92"/>
    <w:rsid w:val="00EE42D2"/>
    <w:rsid w:val="00EF35DF"/>
    <w:rsid w:val="00F0599A"/>
    <w:rsid w:val="00F11B66"/>
    <w:rsid w:val="00F12681"/>
    <w:rsid w:val="00F5085A"/>
    <w:rsid w:val="00F547E9"/>
    <w:rsid w:val="00F631E4"/>
    <w:rsid w:val="00F63ECA"/>
    <w:rsid w:val="00F701C6"/>
    <w:rsid w:val="00F8211A"/>
    <w:rsid w:val="00F93A0F"/>
    <w:rsid w:val="00FA0E31"/>
    <w:rsid w:val="00FA51F0"/>
    <w:rsid w:val="00FB3BCA"/>
    <w:rsid w:val="00FB5CB9"/>
    <w:rsid w:val="00FB748F"/>
    <w:rsid w:val="00FB757B"/>
    <w:rsid w:val="00FC0A3A"/>
    <w:rsid w:val="00FD20A5"/>
    <w:rsid w:val="00FE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66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73666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3666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36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CB9"/>
  </w:style>
  <w:style w:type="paragraph" w:styleId="a9">
    <w:name w:val="footer"/>
    <w:basedOn w:val="a"/>
    <w:link w:val="aa"/>
    <w:uiPriority w:val="99"/>
    <w:semiHidden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5CB9"/>
  </w:style>
  <w:style w:type="paragraph" w:styleId="ab">
    <w:name w:val="Balloon Text"/>
    <w:basedOn w:val="a"/>
    <w:link w:val="ac"/>
    <w:uiPriority w:val="99"/>
    <w:semiHidden/>
    <w:unhideWhenUsed/>
    <w:rsid w:val="00B0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4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B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CD57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List Accent 3"/>
    <w:basedOn w:val="a1"/>
    <w:uiPriority w:val="61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List 1 Accent 3"/>
    <w:basedOn w:val="a1"/>
    <w:uiPriority w:val="65"/>
    <w:rsid w:val="00CD57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">
    <w:name w:val="Medium List 2 Accent 3"/>
    <w:basedOn w:val="a1"/>
    <w:uiPriority w:val="66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0">
    <w:name w:val="Medium Grid 1 Accent 3"/>
    <w:basedOn w:val="a1"/>
    <w:uiPriority w:val="67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0">
    <w:name w:val="Medium Grid 2 Accent 3"/>
    <w:basedOn w:val="a1"/>
    <w:uiPriority w:val="68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Shading Accent 3"/>
    <w:basedOn w:val="a1"/>
    <w:uiPriority w:val="60"/>
    <w:rsid w:val="00CD571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5C7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66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73666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3666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36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CB9"/>
  </w:style>
  <w:style w:type="paragraph" w:styleId="a9">
    <w:name w:val="footer"/>
    <w:basedOn w:val="a"/>
    <w:link w:val="aa"/>
    <w:uiPriority w:val="99"/>
    <w:semiHidden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5CB9"/>
  </w:style>
  <w:style w:type="paragraph" w:styleId="ab">
    <w:name w:val="Balloon Text"/>
    <w:basedOn w:val="a"/>
    <w:link w:val="ac"/>
    <w:uiPriority w:val="99"/>
    <w:semiHidden/>
    <w:unhideWhenUsed/>
    <w:rsid w:val="00B0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4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B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CD57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List Accent 3"/>
    <w:basedOn w:val="a1"/>
    <w:uiPriority w:val="61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List 1 Accent 3"/>
    <w:basedOn w:val="a1"/>
    <w:uiPriority w:val="65"/>
    <w:rsid w:val="00CD57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">
    <w:name w:val="Medium List 2 Accent 3"/>
    <w:basedOn w:val="a1"/>
    <w:uiPriority w:val="66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0">
    <w:name w:val="Medium Grid 1 Accent 3"/>
    <w:basedOn w:val="a1"/>
    <w:uiPriority w:val="67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0">
    <w:name w:val="Medium Grid 2 Accent 3"/>
    <w:basedOn w:val="a1"/>
    <w:uiPriority w:val="68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Shading Accent 3"/>
    <w:basedOn w:val="a1"/>
    <w:uiPriority w:val="60"/>
    <w:rsid w:val="00CD571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5C7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965893662693441"/>
          <c:y val="7.959087681529757E-2"/>
          <c:w val="0.51195450104498752"/>
          <c:h val="0.8460690977671445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147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209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'new Монитор занятости Прило (2'!$Q$7:$S$7</c:f>
              <c:strCache>
                <c:ptCount val="3"/>
                <c:pt idx="0">
                  <c:v>Осуществляют трудовую деятельность</c:v>
                </c:pt>
                <c:pt idx="1">
                  <c:v>В трудоспособном  возрасте</c:v>
                </c:pt>
                <c:pt idx="2">
                  <c:v>Прибыло соотечественников </c:v>
                </c:pt>
              </c:strCache>
            </c:strRef>
          </c:cat>
          <c:val>
            <c:numRef>
              <c:f>'new Монитор занятости Прило (2'!$Q$8:$S$8</c:f>
              <c:numCache>
                <c:formatCode>General</c:formatCode>
                <c:ptCount val="3"/>
                <c:pt idx="0">
                  <c:v>161</c:v>
                </c:pt>
                <c:pt idx="1">
                  <c:v>251</c:v>
                </c:pt>
                <c:pt idx="2">
                  <c:v>359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1"/>
        <c:overlap val="13"/>
        <c:axId val="91513600"/>
        <c:axId val="134166784"/>
      </c:barChart>
      <c:catAx>
        <c:axId val="9151360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166784"/>
        <c:crosses val="autoZero"/>
        <c:auto val="1"/>
        <c:lblAlgn val="ctr"/>
        <c:lblOffset val="100"/>
        <c:noMultiLvlLbl val="0"/>
      </c:catAx>
      <c:valAx>
        <c:axId val="1341667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1513600"/>
        <c:crosses val="autoZero"/>
        <c:crossBetween val="between"/>
      </c:valAx>
      <c:spPr>
        <a:ln>
          <a:solidFill>
            <a:schemeClr val="accent5">
              <a:lumMod val="75000"/>
            </a:schemeClr>
          </a:solidFill>
        </a:ln>
      </c:spPr>
    </c:plotArea>
    <c:plotVisOnly val="1"/>
    <c:dispBlanksAs val="gap"/>
    <c:showDLblsOverMax val="0"/>
  </c:chart>
  <c:spPr>
    <a:ln>
      <a:solidFill>
        <a:schemeClr val="accent5">
          <a:lumMod val="7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1537-8531-4CE7-BA88-68E2C537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Вовненко</dc:creator>
  <cp:lastModifiedBy>Левицкая Е. П.</cp:lastModifiedBy>
  <cp:revision>24</cp:revision>
  <cp:lastPrinted>2016-07-12T08:12:00Z</cp:lastPrinted>
  <dcterms:created xsi:type="dcterms:W3CDTF">2020-02-14T13:32:00Z</dcterms:created>
  <dcterms:modified xsi:type="dcterms:W3CDTF">2021-03-12T08:43:00Z</dcterms:modified>
</cp:coreProperties>
</file>