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17" w:rsidRPr="00364217" w:rsidRDefault="00364217" w:rsidP="00364217">
      <w:pPr>
        <w:tabs>
          <w:tab w:val="left" w:pos="56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64217">
        <w:rPr>
          <w:sz w:val="28"/>
          <w:szCs w:val="28"/>
        </w:rPr>
        <w:t>Утверждена</w:t>
      </w:r>
    </w:p>
    <w:p w:rsidR="00364217" w:rsidRPr="00364217" w:rsidRDefault="00364217" w:rsidP="00364217">
      <w:pPr>
        <w:tabs>
          <w:tab w:val="left" w:pos="5670"/>
        </w:tabs>
        <w:jc w:val="both"/>
        <w:rPr>
          <w:sz w:val="28"/>
          <w:szCs w:val="28"/>
        </w:rPr>
      </w:pPr>
      <w:r w:rsidRPr="00364217">
        <w:rPr>
          <w:sz w:val="28"/>
          <w:szCs w:val="28"/>
        </w:rPr>
        <w:tab/>
        <w:t>приказом Министерства</w:t>
      </w:r>
    </w:p>
    <w:p w:rsidR="00364217" w:rsidRPr="00364217" w:rsidRDefault="00364217" w:rsidP="00364217">
      <w:pPr>
        <w:tabs>
          <w:tab w:val="left" w:pos="5670"/>
        </w:tabs>
        <w:jc w:val="both"/>
        <w:rPr>
          <w:sz w:val="28"/>
          <w:szCs w:val="28"/>
        </w:rPr>
      </w:pPr>
      <w:r w:rsidRPr="00364217">
        <w:rPr>
          <w:sz w:val="28"/>
          <w:szCs w:val="28"/>
        </w:rPr>
        <w:tab/>
        <w:t>социального развития</w:t>
      </w:r>
    </w:p>
    <w:p w:rsidR="00364217" w:rsidRPr="00364217" w:rsidRDefault="00364217" w:rsidP="00364217">
      <w:pPr>
        <w:tabs>
          <w:tab w:val="left" w:pos="5670"/>
        </w:tabs>
        <w:jc w:val="both"/>
        <w:rPr>
          <w:sz w:val="28"/>
          <w:szCs w:val="28"/>
        </w:rPr>
      </w:pPr>
      <w:r w:rsidRPr="00364217">
        <w:rPr>
          <w:sz w:val="28"/>
          <w:szCs w:val="28"/>
        </w:rPr>
        <w:tab/>
        <w:t>Мурманской области</w:t>
      </w:r>
    </w:p>
    <w:p w:rsidR="00364217" w:rsidRPr="00802765" w:rsidRDefault="00364217" w:rsidP="00364217">
      <w:pPr>
        <w:tabs>
          <w:tab w:val="left" w:pos="5670"/>
        </w:tabs>
        <w:jc w:val="both"/>
        <w:rPr>
          <w:sz w:val="28"/>
          <w:szCs w:val="28"/>
          <w:u w:val="single"/>
        </w:rPr>
      </w:pPr>
      <w:r w:rsidRPr="00364217">
        <w:rPr>
          <w:sz w:val="28"/>
          <w:szCs w:val="28"/>
        </w:rPr>
        <w:tab/>
        <w:t xml:space="preserve">от </w:t>
      </w:r>
      <w:r w:rsidR="00802765" w:rsidRPr="00802765">
        <w:rPr>
          <w:sz w:val="28"/>
          <w:szCs w:val="28"/>
          <w:u w:val="single"/>
        </w:rPr>
        <w:t>27.02.2019</w:t>
      </w:r>
      <w:r w:rsidR="00802765">
        <w:rPr>
          <w:sz w:val="28"/>
          <w:szCs w:val="28"/>
        </w:rPr>
        <w:t xml:space="preserve"> </w:t>
      </w:r>
      <w:r w:rsidRPr="00364217">
        <w:rPr>
          <w:sz w:val="28"/>
          <w:szCs w:val="28"/>
        </w:rPr>
        <w:t xml:space="preserve">№ </w:t>
      </w:r>
      <w:r w:rsidR="00802765" w:rsidRPr="00802765">
        <w:rPr>
          <w:sz w:val="28"/>
          <w:szCs w:val="28"/>
          <w:u w:val="single"/>
        </w:rPr>
        <w:t>103</w:t>
      </w:r>
    </w:p>
    <w:p w:rsidR="00364217" w:rsidRPr="00364217" w:rsidRDefault="00364217" w:rsidP="00364217">
      <w:pPr>
        <w:jc w:val="center"/>
        <w:rPr>
          <w:b/>
          <w:sz w:val="28"/>
          <w:szCs w:val="28"/>
        </w:rPr>
      </w:pPr>
    </w:p>
    <w:p w:rsidR="00364217" w:rsidRPr="00364217" w:rsidRDefault="00364217" w:rsidP="00364217">
      <w:pPr>
        <w:pStyle w:val="Default"/>
        <w:jc w:val="center"/>
        <w:rPr>
          <w:b/>
          <w:sz w:val="28"/>
          <w:szCs w:val="28"/>
        </w:rPr>
      </w:pPr>
      <w:r w:rsidRPr="00364217">
        <w:rPr>
          <w:rFonts w:eastAsiaTheme="minorHAnsi"/>
          <w:b/>
          <w:sz w:val="28"/>
          <w:szCs w:val="28"/>
          <w:lang w:eastAsia="en-US"/>
        </w:rPr>
        <w:t xml:space="preserve">Программа профилактики нарушений обязательных требований законодательства в сфере социального обслуживания на территории Мурманской области </w:t>
      </w:r>
      <w:r w:rsidRPr="00364217">
        <w:rPr>
          <w:b/>
          <w:sz w:val="28"/>
          <w:szCs w:val="28"/>
        </w:rPr>
        <w:t>на 2019 год и плановый период 2020-2021 годов</w:t>
      </w:r>
    </w:p>
    <w:p w:rsidR="00364217" w:rsidRPr="00364217" w:rsidRDefault="00364217" w:rsidP="00364217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64217" w:rsidRPr="00364217" w:rsidRDefault="00364217" w:rsidP="00364217">
      <w:pPr>
        <w:jc w:val="center"/>
        <w:rPr>
          <w:b/>
          <w:sz w:val="28"/>
          <w:szCs w:val="28"/>
        </w:rPr>
      </w:pPr>
      <w:r w:rsidRPr="00364217">
        <w:rPr>
          <w:b/>
          <w:sz w:val="28"/>
          <w:szCs w:val="28"/>
        </w:rPr>
        <w:t>1. Общие положения</w:t>
      </w:r>
    </w:p>
    <w:p w:rsidR="00364217" w:rsidRPr="00364217" w:rsidRDefault="00364217" w:rsidP="00364217">
      <w:pPr>
        <w:pStyle w:val="ConsPlusNormal"/>
        <w:ind w:left="540"/>
        <w:jc w:val="both"/>
      </w:pP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40"/>
      <w:bookmarkEnd w:id="0"/>
      <w:r w:rsidRPr="0036421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64217">
        <w:rPr>
          <w:rFonts w:ascii="Times New Roman" w:hAnsi="Times New Roman" w:cs="Times New Roman"/>
          <w:sz w:val="28"/>
          <w:szCs w:val="28"/>
        </w:rPr>
        <w:t xml:space="preserve">Программа профилактики нарушений обязательных требований законодательства в сфере социального обслуживания и </w:t>
      </w:r>
      <w:r w:rsidRPr="00364217">
        <w:rPr>
          <w:rFonts w:ascii="Times New Roman" w:hAnsi="Times New Roman" w:cs="Times New Roman"/>
          <w:sz w:val="28"/>
        </w:rPr>
        <w:t>обеспечения доступности для инвалидов объектов социальной инфраструктуры</w:t>
      </w:r>
      <w:r w:rsidRPr="00364217">
        <w:rPr>
          <w:rFonts w:ascii="Times New Roman" w:hAnsi="Times New Roman" w:cs="Times New Roman"/>
          <w:sz w:val="28"/>
          <w:szCs w:val="28"/>
        </w:rPr>
        <w:t xml:space="preserve"> на территории Мурманской области (далее - Программа) разработана в соответствии с частью 1 ст. 8.2 </w:t>
      </w:r>
      <w:r w:rsidRPr="00364217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1.2. Настоящая </w:t>
      </w:r>
      <w:r w:rsidRPr="00364217">
        <w:rPr>
          <w:rFonts w:ascii="Times New Roman" w:hAnsi="Times New Roman" w:cs="Times New Roman"/>
          <w:sz w:val="28"/>
          <w:szCs w:val="28"/>
        </w:rPr>
        <w:t>Программа направлена на предупреждение нарушений обязательных требований, соблюдение которых оценивается Министерством социального развития Мурманской области (далее - Министерство) при проведении мероприятий по региональному государственному контролю на территории Мурманской области в отношении подконтрольных субъектов: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по оценке соответствия их деятельности, объемов, качества социальных услуг, порядка и условий их оказания требованиям законодательства Российской Федерации и законодательства Мурманской области в сфере социального обслуживания;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 xml:space="preserve">- </w:t>
      </w:r>
      <w:r w:rsidRPr="003642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оценке соответствия их объектов социальной инфраструктуры и оказываемых услуг требованиям нормативных правовых актов Российской Федерации и Мурманской области в сфере </w:t>
      </w:r>
      <w:proofErr w:type="gramStart"/>
      <w:r w:rsidRPr="00364217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обеспечения условий доступности объектов социальной инфраструктуры</w:t>
      </w:r>
      <w:proofErr w:type="gramEnd"/>
      <w:r w:rsidRPr="003642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инвалидов.</w:t>
      </w:r>
    </w:p>
    <w:p w:rsidR="00364217" w:rsidRPr="00364217" w:rsidRDefault="00364217" w:rsidP="00364217">
      <w:pPr>
        <w:ind w:firstLine="709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1.3. Понятия, используемые в Программе:</w:t>
      </w:r>
    </w:p>
    <w:p w:rsidR="00364217" w:rsidRPr="00364217" w:rsidRDefault="00364217" w:rsidP="00364217">
      <w:pPr>
        <w:ind w:firstLine="709"/>
        <w:jc w:val="both"/>
        <w:rPr>
          <w:sz w:val="28"/>
          <w:szCs w:val="28"/>
        </w:rPr>
      </w:pPr>
      <w:r w:rsidRPr="00364217">
        <w:rPr>
          <w:sz w:val="28"/>
          <w:szCs w:val="28"/>
        </w:rPr>
        <w:t xml:space="preserve">а) профилактическое мероприятие - мероприятие, проводимое Министерством в </w:t>
      </w:r>
      <w:proofErr w:type="gramStart"/>
      <w:r w:rsidRPr="00364217">
        <w:rPr>
          <w:sz w:val="28"/>
          <w:szCs w:val="28"/>
        </w:rPr>
        <w:t>целях</w:t>
      </w:r>
      <w:proofErr w:type="gramEnd"/>
      <w:r w:rsidRPr="00364217">
        <w:rPr>
          <w:sz w:val="28"/>
          <w:szCs w:val="28"/>
        </w:rPr>
        <w:t xml:space="preserve"> предупреждения возможного нарушения подконтрольными субъектами обязательных требований;</w:t>
      </w:r>
    </w:p>
    <w:p w:rsidR="00364217" w:rsidRPr="00364217" w:rsidRDefault="00364217" w:rsidP="00364217">
      <w:pPr>
        <w:ind w:firstLine="709"/>
        <w:jc w:val="both"/>
        <w:rPr>
          <w:sz w:val="28"/>
          <w:szCs w:val="28"/>
        </w:rPr>
      </w:pPr>
      <w:r w:rsidRPr="00364217">
        <w:rPr>
          <w:sz w:val="28"/>
          <w:szCs w:val="28"/>
        </w:rPr>
        <w:t xml:space="preserve">б) подконтрольные субъекты – </w:t>
      </w:r>
      <w:r w:rsidRPr="00364217">
        <w:rPr>
          <w:rFonts w:eastAsiaTheme="minorHAnsi"/>
          <w:sz w:val="28"/>
          <w:szCs w:val="28"/>
          <w:lang w:eastAsia="en-US"/>
        </w:rPr>
        <w:t xml:space="preserve">государственные областные учреждения социального обслуживания, негосударственные (коммерческие и некоммерческие) организации социального обслуживания и поставщики социальных услуг, входящие в реестр поставщиков социальных услуг </w:t>
      </w:r>
      <w:r w:rsidRPr="00364217">
        <w:rPr>
          <w:sz w:val="28"/>
          <w:szCs w:val="28"/>
        </w:rPr>
        <w:t>(далее – поставщики социальных услуг);</w:t>
      </w:r>
    </w:p>
    <w:p w:rsidR="00364217" w:rsidRPr="00364217" w:rsidRDefault="00364217" w:rsidP="0036421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4217">
        <w:rPr>
          <w:sz w:val="28"/>
          <w:szCs w:val="28"/>
        </w:rPr>
        <w:t xml:space="preserve">в) подконтрольные объекты – здания, </w:t>
      </w:r>
      <w:r w:rsidRPr="00364217">
        <w:rPr>
          <w:rFonts w:eastAsiaTheme="minorHAnsi"/>
          <w:sz w:val="28"/>
          <w:szCs w:val="28"/>
          <w:lang w:eastAsia="en-US"/>
        </w:rPr>
        <w:t xml:space="preserve">помещения, оборудование, предметы и иные подобные объекты, используемые поставщиками социальных </w:t>
      </w:r>
      <w:r w:rsidRPr="00364217">
        <w:rPr>
          <w:rFonts w:eastAsiaTheme="minorHAnsi"/>
          <w:sz w:val="28"/>
          <w:szCs w:val="28"/>
          <w:lang w:eastAsia="en-US"/>
        </w:rPr>
        <w:lastRenderedPageBreak/>
        <w:t>услуг при осуществлении своей деятельности и (или) совершении действий, предоставляемые поставщиком социальные услуги;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217">
        <w:rPr>
          <w:rFonts w:ascii="Times New Roman" w:hAnsi="Times New Roman" w:cs="Times New Roman"/>
          <w:color w:val="000000" w:themeColor="text1"/>
          <w:sz w:val="28"/>
          <w:szCs w:val="28"/>
        </w:rPr>
        <w:t>г) охраняемые законом ценности – права и законные интересы граждан при предоставлении социальных услуг;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217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364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подконтрольная сфера - состояние охраняемых законом ценностей в сфере социального обслуживания и </w:t>
      </w:r>
      <w:r w:rsidRPr="00364217">
        <w:rPr>
          <w:rFonts w:ascii="Times New Roman" w:hAnsi="Times New Roman" w:cs="Times New Roman"/>
          <w:color w:val="000000" w:themeColor="text1"/>
          <w:sz w:val="28"/>
        </w:rPr>
        <w:t>обеспечения доступности для инвалидов объектов социальной инфраструктуры, используемых поставщиками услу</w:t>
      </w:r>
      <w:r w:rsidRPr="00364217">
        <w:rPr>
          <w:rFonts w:ascii="Times New Roman" w:hAnsi="Times New Roman" w:cs="Times New Roman"/>
          <w:sz w:val="28"/>
        </w:rPr>
        <w:t>г</w:t>
      </w:r>
      <w:r w:rsidRPr="00364217">
        <w:rPr>
          <w:rFonts w:ascii="Times New Roman" w:hAnsi="Times New Roman" w:cs="Times New Roman"/>
          <w:sz w:val="28"/>
          <w:szCs w:val="28"/>
        </w:rPr>
        <w:t>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 xml:space="preserve">е) обязательные требования - требования к поставщикам социальных услуг, имеющие обязательный характер и установленные законодательством Российской Федерации и законодательством Мурманской области в сфере социального обслуживания и </w:t>
      </w:r>
      <w:r w:rsidRPr="00364217">
        <w:rPr>
          <w:rFonts w:ascii="Times New Roman" w:hAnsi="Times New Roman" w:cs="Times New Roman"/>
          <w:sz w:val="28"/>
        </w:rPr>
        <w:t>обеспечения доступности для инвалидов объектов социальной инфраструктуры, используемых поставщиками услуг</w:t>
      </w:r>
      <w:r w:rsidRPr="00364217">
        <w:rPr>
          <w:rFonts w:ascii="Times New Roman" w:hAnsi="Times New Roman" w:cs="Times New Roman"/>
          <w:sz w:val="28"/>
          <w:szCs w:val="28"/>
        </w:rPr>
        <w:t>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1.4. Программа рассчитана на краткосрочный (2019) и плановый (2020-2021) периоды.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2. Аналитическая часть</w:t>
      </w:r>
    </w:p>
    <w:p w:rsidR="00364217" w:rsidRPr="00364217" w:rsidRDefault="00364217" w:rsidP="0036421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2.1. Виды осуществляемого государственного контроля (надзора)</w:t>
      </w:r>
    </w:p>
    <w:p w:rsidR="00364217" w:rsidRPr="00364217" w:rsidRDefault="00364217" w:rsidP="0036421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2.1.1. Министерство является уполномоченным органом по осуществлению регионального государственного контроля в сфере социального обслуживания на территории Мурманской области.</w:t>
      </w:r>
    </w:p>
    <w:p w:rsidR="00364217" w:rsidRPr="00364217" w:rsidRDefault="00364217" w:rsidP="00364217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2.2. Обзор по видам государственного контроля (надзора)</w:t>
      </w: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Подконтрольные субъекты</w:t>
      </w:r>
    </w:p>
    <w:p w:rsidR="00364217" w:rsidRPr="00364217" w:rsidRDefault="00364217" w:rsidP="0036421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2.2.1. Подконтрольными субъектами являются поставщики социальных услуг - юридические лица независимо от их организационно-правовой формы и (или) индивидуальные предприниматели, осуществляющие на территории Мурманской области социальное обслуживание граждан.</w:t>
      </w: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Обязательные требования, оценка соблюдения которых является предметом государственного контроля (надзора)</w:t>
      </w:r>
    </w:p>
    <w:p w:rsidR="00364217" w:rsidRPr="00364217" w:rsidRDefault="00364217" w:rsidP="0036421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2.2.2. Перечень правовых актов и их отдельных частей, содержащих обязательные требования (в части предоставления социальных услуг), утвержден приказом Министерства от 31.01.2019 № 47.</w:t>
      </w: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Количество подконтрольных субъектов</w:t>
      </w:r>
    </w:p>
    <w:p w:rsidR="00364217" w:rsidRPr="00364217" w:rsidRDefault="00364217" w:rsidP="0036421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2.2.3. В соответствии с реестром поставщиков социальных услуг по состоянию на 01.01.2019 количество подконтрольных субъектов составило 40, из них:</w:t>
      </w: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 xml:space="preserve">- 22 – государственные областные организации социального </w:t>
      </w:r>
      <w:r w:rsidRPr="00364217">
        <w:rPr>
          <w:rFonts w:ascii="Times New Roman" w:hAnsi="Times New Roman" w:cs="Times New Roman"/>
          <w:b w:val="0"/>
          <w:sz w:val="28"/>
          <w:szCs w:val="28"/>
        </w:rPr>
        <w:lastRenderedPageBreak/>
        <w:t>обслуживания населения;</w:t>
      </w: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- 7 – индивидуальные предприниматели;</w:t>
      </w: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- 3 – коммерческие организации;</w:t>
      </w: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- 8 – некоммерческие организации.</w:t>
      </w:r>
    </w:p>
    <w:p w:rsidR="00364217" w:rsidRPr="00364217" w:rsidRDefault="00364217" w:rsidP="00364217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 xml:space="preserve">Проведенные мероприятия по контролю </w:t>
      </w:r>
    </w:p>
    <w:p w:rsidR="00364217" w:rsidRPr="00364217" w:rsidRDefault="00364217" w:rsidP="0036421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ind w:firstLine="709"/>
        <w:jc w:val="both"/>
        <w:rPr>
          <w:sz w:val="28"/>
          <w:szCs w:val="28"/>
        </w:rPr>
      </w:pPr>
      <w:r w:rsidRPr="00364217">
        <w:rPr>
          <w:sz w:val="28"/>
          <w:szCs w:val="28"/>
        </w:rPr>
        <w:t xml:space="preserve">2.2.4. На 2018 год было запланировано 4 проверки государственных областных учреждений. Прокуратурой Мурманской области План проведения проверок не согласован в связи с некорректным заполнением сведений графы «Основание проведения проверки». Плановые проверки в </w:t>
      </w:r>
      <w:proofErr w:type="gramStart"/>
      <w:r w:rsidRPr="00364217">
        <w:rPr>
          <w:sz w:val="28"/>
          <w:szCs w:val="28"/>
        </w:rPr>
        <w:t>рамках</w:t>
      </w:r>
      <w:proofErr w:type="gramEnd"/>
      <w:r w:rsidRPr="00364217">
        <w:rPr>
          <w:sz w:val="28"/>
          <w:szCs w:val="28"/>
        </w:rPr>
        <w:t xml:space="preserve"> регионального государственного контроля не осуществлялись.</w:t>
      </w:r>
    </w:p>
    <w:p w:rsidR="00364217" w:rsidRPr="00364217" w:rsidRDefault="00364217" w:rsidP="00364217">
      <w:pPr>
        <w:ind w:firstLine="709"/>
        <w:jc w:val="both"/>
        <w:rPr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 xml:space="preserve">Проведенные мероприятия по профилактике </w:t>
      </w: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t>нарушений обязательных требований</w:t>
      </w: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Приказом Министерства от 21.05.2018 № 230 утверждена Программа профилактики нарушений обязательных требований законодательства в сфере социального обслуживания на территории Мурманской области на 2018 год.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В ее рамках реализованы все запланированные мероприятия, направленные на предупреждение нарушения поставщиками социальных услуг обязательных требований, снижение риска причинения вреда, мотивацию к ответственному и добросовестному поведению.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Целевые показатели результативности мероприятий Программы следующие: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общее количество проведенных профилактических мероприятий – 79;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 xml:space="preserve">- доля поставщиков социальных услуг, в </w:t>
      </w:r>
      <w:proofErr w:type="gramStart"/>
      <w:r w:rsidRPr="00364217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364217">
        <w:rPr>
          <w:rFonts w:ascii="Times New Roman" w:hAnsi="Times New Roman" w:cs="Times New Roman"/>
          <w:sz w:val="28"/>
          <w:szCs w:val="28"/>
        </w:rPr>
        <w:t xml:space="preserve"> которых проведены профилактические мероприятия - 100%;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 xml:space="preserve">- количество мероприятий, направленных на информирование граждан и поставщиков социальных услуг по вопросам соблюдения обязательных требований посредством проведения разъяснительной работы в СМИ, на </w:t>
      </w:r>
      <w:proofErr w:type="gramStart"/>
      <w:r w:rsidRPr="0036421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364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217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Pr="00364217">
        <w:rPr>
          <w:rFonts w:ascii="Times New Roman" w:hAnsi="Times New Roman" w:cs="Times New Roman"/>
          <w:sz w:val="28"/>
          <w:szCs w:val="28"/>
        </w:rPr>
        <w:t xml:space="preserve"> Министерства - 9;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доля обоснованных жалоб получателей социальных услуг на качество их предоставления %  - 0,5 % 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 xml:space="preserve">В целях профилактики нарушений обязательных требований законодательства в сфере </w:t>
      </w:r>
      <w:r w:rsidRPr="00364217">
        <w:rPr>
          <w:rFonts w:ascii="Times New Roman" w:hAnsi="Times New Roman" w:cs="Times New Roman"/>
          <w:sz w:val="28"/>
        </w:rPr>
        <w:t xml:space="preserve">обеспечения доступности для инвалидов объектов социальной инфраструктуры, используемых поставщиками услуг, проведены </w:t>
      </w:r>
      <w:r w:rsidRPr="00364217">
        <w:rPr>
          <w:rFonts w:ascii="Times New Roman" w:hAnsi="Times New Roman" w:cs="Times New Roman"/>
          <w:sz w:val="28"/>
          <w:szCs w:val="28"/>
        </w:rPr>
        <w:t xml:space="preserve">4 информационно-методических семинара для специалистов учреждений социального обслуживания населения по созданию условий </w:t>
      </w:r>
      <w:proofErr w:type="spellStart"/>
      <w:r w:rsidRPr="00364217">
        <w:rPr>
          <w:rFonts w:ascii="Times New Roman" w:hAnsi="Times New Roman" w:cs="Times New Roman"/>
          <w:sz w:val="28"/>
          <w:szCs w:val="28"/>
        </w:rPr>
        <w:t>безбарьерного</w:t>
      </w:r>
      <w:proofErr w:type="spellEnd"/>
      <w:r w:rsidRPr="00364217">
        <w:rPr>
          <w:rFonts w:ascii="Times New Roman" w:hAnsi="Times New Roman" w:cs="Times New Roman"/>
          <w:sz w:val="28"/>
          <w:szCs w:val="28"/>
        </w:rPr>
        <w:t xml:space="preserve"> доступа на объекты социальной инфраструктуры для граждан из числа инвалидов и других </w:t>
      </w:r>
      <w:proofErr w:type="spellStart"/>
      <w:r w:rsidRPr="00364217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364217">
        <w:rPr>
          <w:rFonts w:ascii="Times New Roman" w:hAnsi="Times New Roman" w:cs="Times New Roman"/>
          <w:sz w:val="28"/>
          <w:szCs w:val="28"/>
        </w:rPr>
        <w:t xml:space="preserve"> категорий населения.</w:t>
      </w: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21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Анализ и оценка рисков причинения вреда </w:t>
      </w:r>
    </w:p>
    <w:p w:rsidR="00364217" w:rsidRPr="00364217" w:rsidRDefault="00364217" w:rsidP="003642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Социальные услуги в сфере социального обслуживания оказываются лицам, которые в силу различных обстоятельств (инвалидность, пожилой возраст, отсутствие работы и сре</w:t>
      </w:r>
      <w:proofErr w:type="gramStart"/>
      <w:r w:rsidRPr="00364217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Pr="00364217">
        <w:rPr>
          <w:rFonts w:ascii="Times New Roman" w:hAnsi="Times New Roman" w:cs="Times New Roman"/>
          <w:sz w:val="28"/>
          <w:szCs w:val="28"/>
        </w:rPr>
        <w:t xml:space="preserve">уществованию, внутрисемейный конфликт и  др.) не в состоянии самостоятельно улучшить условия жизнедеятельности. 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 xml:space="preserve">Деятельность в данной области направлена не только на поддержку гражданина в непростой для него период, но и на устранение </w:t>
      </w:r>
      <w:proofErr w:type="gramStart"/>
      <w:r w:rsidRPr="00364217">
        <w:rPr>
          <w:rFonts w:ascii="Times New Roman" w:hAnsi="Times New Roman" w:cs="Times New Roman"/>
          <w:sz w:val="28"/>
          <w:szCs w:val="28"/>
        </w:rPr>
        <w:t>тех условий</w:t>
      </w:r>
      <w:proofErr w:type="gramEnd"/>
      <w:r w:rsidRPr="00364217">
        <w:rPr>
          <w:rFonts w:ascii="Times New Roman" w:hAnsi="Times New Roman" w:cs="Times New Roman"/>
          <w:sz w:val="28"/>
          <w:szCs w:val="28"/>
        </w:rPr>
        <w:t xml:space="preserve">, которые значительно ухудшают или могут в ближайшее время ухудшить качество его жизни. 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 xml:space="preserve">Поставщики социальных услуг обязаны предоставлять социальные услуги их получателям качественно, в </w:t>
      </w:r>
      <w:proofErr w:type="gramStart"/>
      <w:r w:rsidRPr="0036421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364217">
        <w:rPr>
          <w:rFonts w:ascii="Times New Roman" w:hAnsi="Times New Roman" w:cs="Times New Roman"/>
          <w:sz w:val="28"/>
          <w:szCs w:val="28"/>
        </w:rPr>
        <w:t xml:space="preserve"> с требованиями законодательства в области социального обслуживания и </w:t>
      </w:r>
      <w:r w:rsidRPr="00364217">
        <w:rPr>
          <w:rFonts w:ascii="Times New Roman" w:hAnsi="Times New Roman" w:cs="Times New Roman"/>
          <w:sz w:val="28"/>
        </w:rPr>
        <w:t>обеспечения доступности для инвалидов объектов социальной инфраструктуры</w:t>
      </w:r>
      <w:r w:rsidRPr="00364217">
        <w:rPr>
          <w:rFonts w:ascii="Times New Roman" w:hAnsi="Times New Roman" w:cs="Times New Roman"/>
          <w:sz w:val="28"/>
          <w:szCs w:val="28"/>
        </w:rPr>
        <w:t>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Несмотря на принимаемые меры по профилактике нарушений обязательных требований, проблемой в подконтрольной сфере остаются случаи несоблюдения поставщиками социальных услуг законодательства в установленной сфере.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Эти действия снижают уровень безопасности охраняемых прав и законных интересов граждан в процессе предоставления социального обслуживания, увеличивают риск причинения вреда здоровью получателей социальных услуг.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17">
        <w:rPr>
          <w:rFonts w:ascii="Times New Roman" w:hAnsi="Times New Roman" w:cs="Times New Roman"/>
          <w:sz w:val="28"/>
          <w:szCs w:val="28"/>
        </w:rPr>
        <w:t xml:space="preserve">Проверки, проведенные в </w:t>
      </w:r>
      <w:proofErr w:type="gramStart"/>
      <w:r w:rsidRPr="00364217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364217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контроля, выявили факты нарушения областными учреждениями социального обслуживания требований государственных </w:t>
      </w:r>
      <w:r w:rsidRPr="00364217">
        <w:rPr>
          <w:rFonts w:ascii="Times New Roman" w:eastAsiaTheme="minorHAnsi" w:hAnsi="Times New Roman" w:cs="Times New Roman"/>
          <w:sz w:val="28"/>
          <w:szCs w:val="28"/>
          <w:lang w:eastAsia="en-US"/>
        </w:rPr>
        <w:t>санитарно-эпидемиологических правил и нормативов. Также не обеспечены (не полностью обеспечены)  повышение квалификации отдельных специалистов (несоответствие уровня квалификации занимаемой должности); возможность для самостоятельного передвижения по территории организации, входа, выхода и перемещения внутри такой организации; дублирование  текстовых сообщений голосовыми сообщениями и др.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  <w:r w:rsidRPr="00364217">
        <w:rPr>
          <w:sz w:val="28"/>
          <w:szCs w:val="28"/>
        </w:rPr>
        <w:t xml:space="preserve">Некоторыми государственными областными учреждениями не в полной мере осуществляется внутренний контроль организации, полноты и качества предоставления социальных услуг. 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Имеют место отдельные случаи использования специалистами поставщиков информации о получателях социальных услуг в личных целях (нарушение требований законодательства о защите персональных данных).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  <w:r w:rsidRPr="00364217">
        <w:rPr>
          <w:sz w:val="28"/>
          <w:szCs w:val="28"/>
        </w:rPr>
        <w:t xml:space="preserve">Мониторинг социального обслуживания граждан в Мурманской области в соответствии с приказом Минтруда России от 18.09.2014 № 651н выявил </w:t>
      </w:r>
      <w:r w:rsidRPr="00364217">
        <w:rPr>
          <w:vanish/>
          <w:sz w:val="28"/>
          <w:szCs w:val="28"/>
        </w:rPr>
        <w:t>РРвыявилв</w:t>
      </w:r>
      <w:r w:rsidRPr="00364217">
        <w:rPr>
          <w:sz w:val="28"/>
          <w:szCs w:val="28"/>
        </w:rPr>
        <w:t xml:space="preserve">недостаточное обеспечение негосударственными поставщиками социальных услуг требований законодательства в части информационной открытости и доступности сведений об их деятельности. </w:t>
      </w:r>
    </w:p>
    <w:p w:rsidR="00364217" w:rsidRPr="00364217" w:rsidRDefault="00364217" w:rsidP="00364217">
      <w:pPr>
        <w:ind w:firstLine="709"/>
        <w:jc w:val="both"/>
        <w:rPr>
          <w:sz w:val="28"/>
          <w:szCs w:val="28"/>
        </w:rPr>
      </w:pPr>
      <w:r w:rsidRPr="00364217">
        <w:rPr>
          <w:sz w:val="28"/>
          <w:szCs w:val="28"/>
        </w:rPr>
        <w:t xml:space="preserve">Федеральным законом от 25.12.2018 № 480-ФЗ введены «надзорные каникулы» в </w:t>
      </w:r>
      <w:proofErr w:type="gramStart"/>
      <w:r w:rsidRPr="00364217">
        <w:rPr>
          <w:sz w:val="28"/>
          <w:szCs w:val="28"/>
        </w:rPr>
        <w:t>отношении</w:t>
      </w:r>
      <w:proofErr w:type="gramEnd"/>
      <w:r w:rsidRPr="00364217">
        <w:rPr>
          <w:sz w:val="28"/>
          <w:szCs w:val="28"/>
        </w:rPr>
        <w:t xml:space="preserve"> субъектов малого и среднего предпринимательства. В </w:t>
      </w:r>
      <w:r w:rsidRPr="00364217">
        <w:rPr>
          <w:sz w:val="28"/>
          <w:szCs w:val="28"/>
        </w:rPr>
        <w:lastRenderedPageBreak/>
        <w:t>2019-2020 годах они не могут быть проверены планово. При этом</w:t>
      </w:r>
      <w:proofErr w:type="gramStart"/>
      <w:r w:rsidRPr="00364217">
        <w:rPr>
          <w:sz w:val="28"/>
          <w:szCs w:val="28"/>
        </w:rPr>
        <w:t>,</w:t>
      </w:r>
      <w:proofErr w:type="gramEnd"/>
      <w:r w:rsidRPr="00364217">
        <w:rPr>
          <w:sz w:val="28"/>
          <w:szCs w:val="28"/>
        </w:rPr>
        <w:t xml:space="preserve"> негосударственные организации и индивидуальные предприниматели являются новыми участниками рынка социального обслуживания. Зачастую они неверно истолковывают содержание обязательных требований, имеют недостаточный уровень правовой грамотности в сфере оказания социальных услуг. 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Поэтому профилактические мероприятия, проводимые на регулярной основе, остаются актуальным и востребованным видом деятельности в рамках регионального государственного контроля.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</w:p>
    <w:p w:rsidR="00364217" w:rsidRPr="00364217" w:rsidRDefault="00364217" w:rsidP="00364217">
      <w:pPr>
        <w:jc w:val="center"/>
        <w:rPr>
          <w:b/>
          <w:sz w:val="28"/>
          <w:szCs w:val="28"/>
        </w:rPr>
      </w:pPr>
      <w:r w:rsidRPr="00364217">
        <w:rPr>
          <w:b/>
          <w:sz w:val="28"/>
          <w:szCs w:val="28"/>
        </w:rPr>
        <w:t>2.3. Цели и задачи Программы</w:t>
      </w:r>
    </w:p>
    <w:p w:rsidR="00364217" w:rsidRPr="00364217" w:rsidRDefault="00364217" w:rsidP="00364217">
      <w:pPr>
        <w:ind w:firstLine="709"/>
        <w:jc w:val="both"/>
        <w:rPr>
          <w:sz w:val="28"/>
          <w:szCs w:val="28"/>
        </w:rPr>
      </w:pPr>
    </w:p>
    <w:p w:rsidR="00364217" w:rsidRPr="00364217" w:rsidRDefault="00364217" w:rsidP="00364217">
      <w:pPr>
        <w:ind w:firstLine="709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2.3.1. Целями проведения профилактических мероприятий являются: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предупреждение нарушения поставщиками социальных услуг обязательных требований;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снижение риска причинения вреда охраняемым законом ценностям вследствие нарушений обязательных требований;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разъяснение поставщикам социальных услуг обязательных требований;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создание системы профилактики нарушений обязательных требований в подконтрольной сфере.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2.3.2. Проведение профилактических мероприятий позволит решить следующие задачи: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выявление причин, факторов и условий, способствующих нарушению обязательных требований, определение способов устранения и снижения рисков их возникновения;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повышение уровня правовой грамотности поставщиков социальных услуг;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- мотивация поставщиков социальных услуг к добросовестному поведению.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217" w:rsidRPr="00364217" w:rsidRDefault="00364217" w:rsidP="0036421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64217">
        <w:rPr>
          <w:rFonts w:ascii="Times New Roman" w:hAnsi="Times New Roman" w:cs="Times New Roman"/>
          <w:b/>
          <w:sz w:val="28"/>
          <w:szCs w:val="28"/>
        </w:rPr>
        <w:t>3. План-график профилактических мероприятий на 2019 год и проект плана на 2020-2021 годы</w:t>
      </w:r>
    </w:p>
    <w:p w:rsidR="00364217" w:rsidRPr="00364217" w:rsidRDefault="00364217" w:rsidP="00364217">
      <w:pPr>
        <w:pStyle w:val="ConsPlusNormal"/>
        <w:jc w:val="center"/>
        <w:outlineLvl w:val="1"/>
      </w:pPr>
    </w:p>
    <w:tbl>
      <w:tblPr>
        <w:tblStyle w:val="a5"/>
        <w:tblW w:w="9889" w:type="dxa"/>
        <w:tblLayout w:type="fixed"/>
        <w:tblLook w:val="04A0"/>
      </w:tblPr>
      <w:tblGrid>
        <w:gridCol w:w="675"/>
        <w:gridCol w:w="2694"/>
        <w:gridCol w:w="2409"/>
        <w:gridCol w:w="1985"/>
        <w:gridCol w:w="2126"/>
      </w:tblGrid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Форма мероприятия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Периодичность/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</w:t>
            </w: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 поддержание в актуальном </w:t>
            </w:r>
            <w:proofErr w:type="gramStart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  <w:proofErr w:type="gramEnd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Министерства в сети «Интернет» перечня нормативных правовых актов, содержащих обязательные требования</w:t>
            </w:r>
          </w:p>
          <w:p w:rsid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Актуализация перечня нормативных правовых актов, содержащих обязательные требования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обслуживания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защиты, опеки и попечительства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юридических лиц, индивидуальных предпринимателей по вопросам соблюдения обязательных требований</w:t>
            </w: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с подконтрольными субъектами по разъяснению обязательных требований (в том числе в виде совещаний, семинаров и т.п.)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необходимости, но не реже 1 раза в полугодие</w:t>
            </w: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обслуживания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защиты, опеки и попечительства</w:t>
            </w: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вступлении в законную силу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в том числе посредством размещения на официальном </w:t>
            </w:r>
            <w:proofErr w:type="spellStart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интернет-портале</w:t>
            </w:r>
            <w:proofErr w:type="spellEnd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</w:t>
            </w:r>
            <w:proofErr w:type="gramEnd"/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обслуживания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защиты, опеки и попечительства</w:t>
            </w: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методических рекомендаций по соблюдению обязательных требований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необходимости, но не менее чем 1 раз в полгода</w:t>
            </w: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обслуживания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защиты, опеки и попечительства</w:t>
            </w: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Подготовка проверочных листов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обслуживания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защиты, опеки и попечительства</w:t>
            </w: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Проверка сведений, содержащихся в документах, представленных поставщиками социальных услуг для получения компенсации затрат за оказанные социальные услуги, в пределах компетенции управления социального обслуживания</w:t>
            </w:r>
            <w:proofErr w:type="gramEnd"/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обслуживания</w:t>
            </w: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Подготовка руководства по соблюдению обязательных требований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обслуживания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защиты, опеки и попечительства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регионального государственного контроля в сфере социального обслуживания </w:t>
            </w: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Сбор и анализ данных о проведенных мероприятиях по контролю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чем 1 раз в полгода</w:t>
            </w:r>
          </w:p>
        </w:tc>
        <w:tc>
          <w:tcPr>
            <w:tcW w:w="2126" w:type="dxa"/>
            <w:vMerge w:val="restart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обслуживания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защиты, опеки и попечительства</w:t>
            </w:r>
          </w:p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Подготовка обзора осуществления регионального государственного контроля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год</w:t>
            </w:r>
          </w:p>
        </w:tc>
        <w:tc>
          <w:tcPr>
            <w:tcW w:w="2126" w:type="dxa"/>
            <w:vMerge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17" w:rsidRPr="00364217" w:rsidTr="009545D0">
        <w:tc>
          <w:tcPr>
            <w:tcW w:w="67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694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4217" w:rsidRPr="00364217" w:rsidRDefault="00364217" w:rsidP="009545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публичных </w:t>
            </w:r>
            <w:proofErr w:type="gramStart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обсуждениях</w:t>
            </w:r>
            <w:proofErr w:type="gramEnd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правоприменительной практики исполнительных органов  государственной власти Мурманской области по </w:t>
            </w:r>
            <w:r w:rsidRPr="00364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региональным видам государственного контроля (надзора)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полгода</w:t>
            </w:r>
          </w:p>
        </w:tc>
        <w:tc>
          <w:tcPr>
            <w:tcW w:w="2126" w:type="dxa"/>
            <w:vMerge/>
          </w:tcPr>
          <w:p w:rsidR="00364217" w:rsidRPr="00364217" w:rsidRDefault="00364217" w:rsidP="009545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217" w:rsidRPr="00364217" w:rsidRDefault="00364217" w:rsidP="003642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Мероприятия на 2020-2021 годы могут корректироваться по результатам исполнения  плана-графика на 2019 год.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217" w:rsidRPr="00364217" w:rsidRDefault="00364217" w:rsidP="003642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217">
        <w:rPr>
          <w:rFonts w:ascii="Times New Roman" w:hAnsi="Times New Roman" w:cs="Times New Roman"/>
          <w:b/>
          <w:sz w:val="28"/>
          <w:szCs w:val="28"/>
        </w:rPr>
        <w:t xml:space="preserve">4. Лица, уполномоченные на выдачу предостережений о </w:t>
      </w:r>
    </w:p>
    <w:p w:rsidR="00364217" w:rsidRPr="00364217" w:rsidRDefault="00364217" w:rsidP="003642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217">
        <w:rPr>
          <w:rFonts w:ascii="Times New Roman" w:hAnsi="Times New Roman" w:cs="Times New Roman"/>
          <w:b/>
          <w:sz w:val="28"/>
          <w:szCs w:val="28"/>
        </w:rPr>
        <w:t>недопустимости нарушений обязательных требований</w:t>
      </w:r>
    </w:p>
    <w:p w:rsidR="00364217" w:rsidRPr="00364217" w:rsidRDefault="00364217" w:rsidP="003642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4.1. Лицами, уполномоченными на выдачу предостережений о недопустимости нарушений обязательных требований, являются консультант и главные специалисты управления социального обслуживания Министерства, главный специалист управления социальной защиты, опеки и попечительства Министерства.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17">
        <w:rPr>
          <w:rFonts w:ascii="Times New Roman" w:hAnsi="Times New Roman" w:cs="Times New Roman"/>
          <w:sz w:val="28"/>
          <w:szCs w:val="28"/>
        </w:rPr>
        <w:t>4.2. Выдача поставщику социальных услуг предостережения о недопустимости нарушения обязательных требований осуществляется в соответствии с постановлением Правительства РФ от 10.02.2017 № 166</w:t>
      </w:r>
      <w:r w:rsidRPr="00364217">
        <w:rPr>
          <w:rFonts w:ascii="Courier New" w:eastAsiaTheme="minorHAnsi" w:hAnsi="Courier New" w:cs="Courier New"/>
          <w:lang w:eastAsia="en-US"/>
        </w:rPr>
        <w:t xml:space="preserve"> </w:t>
      </w:r>
      <w:r w:rsidRPr="00364217">
        <w:rPr>
          <w:rFonts w:ascii="Times New Roman" w:eastAsiaTheme="minorHAnsi" w:hAnsi="Times New Roman" w:cs="Times New Roman"/>
          <w:sz w:val="28"/>
          <w:szCs w:val="28"/>
          <w:lang w:eastAsia="en-US"/>
        </w:rPr>
        <w:t>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217" w:rsidRPr="00364217" w:rsidRDefault="00364217" w:rsidP="0036421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64217">
        <w:rPr>
          <w:rFonts w:ascii="Times New Roman" w:hAnsi="Times New Roman" w:cs="Times New Roman"/>
          <w:b/>
          <w:sz w:val="28"/>
          <w:szCs w:val="28"/>
        </w:rPr>
        <w:t xml:space="preserve">5. Целевые показатели результативности </w:t>
      </w:r>
    </w:p>
    <w:p w:rsidR="00364217" w:rsidRPr="00364217" w:rsidRDefault="00364217" w:rsidP="0036421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64217">
        <w:rPr>
          <w:rFonts w:ascii="Times New Roman" w:hAnsi="Times New Roman" w:cs="Times New Roman"/>
          <w:b/>
          <w:sz w:val="28"/>
          <w:szCs w:val="28"/>
        </w:rPr>
        <w:t xml:space="preserve">мероприятий Программы </w:t>
      </w:r>
    </w:p>
    <w:p w:rsidR="00364217" w:rsidRPr="00364217" w:rsidRDefault="00364217" w:rsidP="00364217">
      <w:pPr>
        <w:pStyle w:val="ConsPlusNormal"/>
        <w:jc w:val="both"/>
      </w:pP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64217">
        <w:rPr>
          <w:rFonts w:ascii="Times New Roman" w:hAnsi="Times New Roman" w:cs="Times New Roman"/>
          <w:sz w:val="28"/>
          <w:szCs w:val="28"/>
        </w:rPr>
        <w:t>.1. Целевыми показателями результативности мероприятий Программы являются: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8"/>
        <w:gridCol w:w="1984"/>
        <w:gridCol w:w="1985"/>
        <w:gridCol w:w="2268"/>
        <w:gridCol w:w="708"/>
        <w:gridCol w:w="851"/>
        <w:gridCol w:w="850"/>
        <w:gridCol w:w="866"/>
      </w:tblGrid>
      <w:tr w:rsidR="00364217" w:rsidRPr="00364217" w:rsidTr="009545D0">
        <w:trPr>
          <w:cantSplit/>
          <w:trHeight w:val="2430"/>
        </w:trPr>
        <w:tc>
          <w:tcPr>
            <w:tcW w:w="568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 xml:space="preserve">№ </w:t>
            </w:r>
            <w:proofErr w:type="spellStart"/>
            <w:proofErr w:type="gramStart"/>
            <w:r w:rsidRPr="00364217">
              <w:rPr>
                <w:b/>
              </w:rPr>
              <w:t>п</w:t>
            </w:r>
            <w:proofErr w:type="spellEnd"/>
            <w:proofErr w:type="gramEnd"/>
            <w:r w:rsidRPr="00364217">
              <w:rPr>
                <w:b/>
              </w:rPr>
              <w:t>/</w:t>
            </w:r>
            <w:proofErr w:type="spellStart"/>
            <w:r w:rsidRPr="00364217">
              <w:rPr>
                <w:b/>
              </w:rPr>
              <w:t>п</w:t>
            </w:r>
            <w:proofErr w:type="spellEnd"/>
          </w:p>
        </w:tc>
        <w:tc>
          <w:tcPr>
            <w:tcW w:w="1984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Наименование показателя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Формула расчета</w:t>
            </w:r>
          </w:p>
        </w:tc>
        <w:tc>
          <w:tcPr>
            <w:tcW w:w="2268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 xml:space="preserve">Комментарии </w:t>
            </w:r>
          </w:p>
        </w:tc>
        <w:tc>
          <w:tcPr>
            <w:tcW w:w="708" w:type="dxa"/>
            <w:textDirection w:val="btLr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Базовое значение показателя (2018 год)</w:t>
            </w:r>
          </w:p>
        </w:tc>
        <w:tc>
          <w:tcPr>
            <w:tcW w:w="851" w:type="dxa"/>
            <w:textDirection w:val="btLr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Целевое значение показателя (2019 год)</w:t>
            </w:r>
          </w:p>
        </w:tc>
        <w:tc>
          <w:tcPr>
            <w:tcW w:w="850" w:type="dxa"/>
            <w:textDirection w:val="btLr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Плановое значение показателя (2020 год)</w:t>
            </w:r>
          </w:p>
        </w:tc>
        <w:tc>
          <w:tcPr>
            <w:tcW w:w="866" w:type="dxa"/>
            <w:textDirection w:val="btLr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Плановое значение показателя (2021 год)</w:t>
            </w:r>
          </w:p>
        </w:tc>
      </w:tr>
      <w:tr w:rsidR="00364217" w:rsidRPr="00364217" w:rsidTr="009545D0">
        <w:trPr>
          <w:cantSplit/>
          <w:trHeight w:val="313"/>
        </w:trPr>
        <w:tc>
          <w:tcPr>
            <w:tcW w:w="568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1</w:t>
            </w:r>
          </w:p>
        </w:tc>
        <w:tc>
          <w:tcPr>
            <w:tcW w:w="1984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2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3</w:t>
            </w:r>
          </w:p>
        </w:tc>
        <w:tc>
          <w:tcPr>
            <w:tcW w:w="2268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4</w:t>
            </w:r>
          </w:p>
        </w:tc>
        <w:tc>
          <w:tcPr>
            <w:tcW w:w="708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5</w:t>
            </w:r>
          </w:p>
        </w:tc>
        <w:tc>
          <w:tcPr>
            <w:tcW w:w="851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6</w:t>
            </w:r>
          </w:p>
        </w:tc>
        <w:tc>
          <w:tcPr>
            <w:tcW w:w="850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7</w:t>
            </w:r>
          </w:p>
        </w:tc>
        <w:tc>
          <w:tcPr>
            <w:tcW w:w="866" w:type="dxa"/>
          </w:tcPr>
          <w:p w:rsidR="00364217" w:rsidRPr="00364217" w:rsidRDefault="00364217" w:rsidP="009545D0">
            <w:pPr>
              <w:jc w:val="center"/>
              <w:rPr>
                <w:b/>
              </w:rPr>
            </w:pPr>
            <w:r w:rsidRPr="00364217">
              <w:rPr>
                <w:b/>
              </w:rPr>
              <w:t>8</w:t>
            </w:r>
          </w:p>
        </w:tc>
      </w:tr>
      <w:tr w:rsidR="00364217" w:rsidRPr="00364217" w:rsidTr="009545D0">
        <w:trPr>
          <w:cantSplit/>
          <w:trHeight w:val="313"/>
        </w:trPr>
        <w:tc>
          <w:tcPr>
            <w:tcW w:w="568" w:type="dxa"/>
          </w:tcPr>
          <w:p w:rsidR="00364217" w:rsidRPr="00364217" w:rsidRDefault="00364217" w:rsidP="009545D0">
            <w:pPr>
              <w:jc w:val="center"/>
            </w:pPr>
            <w:r w:rsidRPr="00364217">
              <w:t>1.</w:t>
            </w:r>
          </w:p>
        </w:tc>
        <w:tc>
          <w:tcPr>
            <w:tcW w:w="1984" w:type="dxa"/>
          </w:tcPr>
          <w:p w:rsidR="00364217" w:rsidRPr="00364217" w:rsidRDefault="00364217" w:rsidP="009545D0">
            <w:r w:rsidRPr="00364217">
              <w:t>Количество несчастных случаев, произошедших с получателями услуг в ходе предоставления социальных услуг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jc w:val="center"/>
            </w:pPr>
          </w:p>
        </w:tc>
        <w:tc>
          <w:tcPr>
            <w:tcW w:w="2268" w:type="dxa"/>
          </w:tcPr>
          <w:p w:rsidR="00364217" w:rsidRPr="00364217" w:rsidRDefault="00364217" w:rsidP="009545D0">
            <w:r w:rsidRPr="00364217">
              <w:t>Показатель учитывает общее количество несчастных случаев, произошедших с получателями услуг в ходе предоставления социальных услуг</w:t>
            </w:r>
          </w:p>
        </w:tc>
        <w:tc>
          <w:tcPr>
            <w:tcW w:w="708" w:type="dxa"/>
          </w:tcPr>
          <w:p w:rsidR="00364217" w:rsidRPr="00364217" w:rsidRDefault="00364217" w:rsidP="009545D0">
            <w:pPr>
              <w:jc w:val="center"/>
            </w:pPr>
            <w:r w:rsidRPr="00364217">
              <w:t>0</w:t>
            </w:r>
          </w:p>
        </w:tc>
        <w:tc>
          <w:tcPr>
            <w:tcW w:w="851" w:type="dxa"/>
          </w:tcPr>
          <w:p w:rsidR="00364217" w:rsidRPr="00364217" w:rsidRDefault="00364217" w:rsidP="009545D0">
            <w:pPr>
              <w:jc w:val="center"/>
            </w:pPr>
            <w:r w:rsidRPr="00364217">
              <w:t>0</w:t>
            </w:r>
          </w:p>
        </w:tc>
        <w:tc>
          <w:tcPr>
            <w:tcW w:w="850" w:type="dxa"/>
          </w:tcPr>
          <w:p w:rsidR="00364217" w:rsidRPr="00364217" w:rsidRDefault="00364217" w:rsidP="009545D0">
            <w:pPr>
              <w:jc w:val="center"/>
            </w:pPr>
            <w:r w:rsidRPr="00364217">
              <w:t>0</w:t>
            </w:r>
          </w:p>
        </w:tc>
        <w:tc>
          <w:tcPr>
            <w:tcW w:w="866" w:type="dxa"/>
          </w:tcPr>
          <w:p w:rsidR="00364217" w:rsidRPr="00364217" w:rsidRDefault="00364217" w:rsidP="009545D0">
            <w:pPr>
              <w:jc w:val="center"/>
            </w:pPr>
            <w:r w:rsidRPr="00364217">
              <w:t>0</w:t>
            </w:r>
          </w:p>
        </w:tc>
      </w:tr>
      <w:tr w:rsidR="00364217" w:rsidRPr="00364217" w:rsidTr="009545D0">
        <w:trPr>
          <w:cantSplit/>
          <w:trHeight w:val="313"/>
        </w:trPr>
        <w:tc>
          <w:tcPr>
            <w:tcW w:w="568" w:type="dxa"/>
          </w:tcPr>
          <w:p w:rsidR="00364217" w:rsidRPr="00364217" w:rsidRDefault="00364217" w:rsidP="009545D0">
            <w:pPr>
              <w:jc w:val="center"/>
            </w:pPr>
            <w:r w:rsidRPr="00364217">
              <w:lastRenderedPageBreak/>
              <w:t>2.</w:t>
            </w:r>
          </w:p>
        </w:tc>
        <w:tc>
          <w:tcPr>
            <w:tcW w:w="1984" w:type="dxa"/>
          </w:tcPr>
          <w:p w:rsidR="00364217" w:rsidRPr="00364217" w:rsidRDefault="00364217" w:rsidP="009545D0">
            <w:r w:rsidRPr="00364217">
              <w:t>Общее количество проведенных профилактических мероприятий</w:t>
            </w:r>
          </w:p>
        </w:tc>
        <w:tc>
          <w:tcPr>
            <w:tcW w:w="1985" w:type="dxa"/>
          </w:tcPr>
          <w:p w:rsidR="00364217" w:rsidRPr="00364217" w:rsidRDefault="00364217" w:rsidP="009545D0"/>
        </w:tc>
        <w:tc>
          <w:tcPr>
            <w:tcW w:w="2268" w:type="dxa"/>
          </w:tcPr>
          <w:p w:rsidR="00364217" w:rsidRPr="00364217" w:rsidRDefault="00364217" w:rsidP="009545D0">
            <w:pPr>
              <w:rPr>
                <w:sz w:val="24"/>
                <w:szCs w:val="24"/>
              </w:rPr>
            </w:pPr>
            <w:r w:rsidRPr="00364217">
              <w:t>Показатель учитывает суммарное количество проведенных профилактических мероприятий</w:t>
            </w:r>
          </w:p>
        </w:tc>
        <w:tc>
          <w:tcPr>
            <w:tcW w:w="708" w:type="dxa"/>
          </w:tcPr>
          <w:p w:rsidR="00364217" w:rsidRPr="00364217" w:rsidRDefault="00364217" w:rsidP="009545D0">
            <w:pPr>
              <w:jc w:val="center"/>
            </w:pPr>
            <w:r w:rsidRPr="00364217">
              <w:t>79</w:t>
            </w:r>
          </w:p>
        </w:tc>
        <w:tc>
          <w:tcPr>
            <w:tcW w:w="851" w:type="dxa"/>
          </w:tcPr>
          <w:p w:rsidR="00364217" w:rsidRPr="00364217" w:rsidRDefault="00364217" w:rsidP="009545D0">
            <w:pPr>
              <w:jc w:val="center"/>
            </w:pPr>
            <w:r w:rsidRPr="00364217">
              <w:t>Не менее 80</w:t>
            </w:r>
          </w:p>
        </w:tc>
        <w:tc>
          <w:tcPr>
            <w:tcW w:w="850" w:type="dxa"/>
          </w:tcPr>
          <w:p w:rsidR="00364217" w:rsidRPr="00364217" w:rsidRDefault="00364217" w:rsidP="009545D0">
            <w:pPr>
              <w:jc w:val="center"/>
            </w:pPr>
            <w:r w:rsidRPr="00364217">
              <w:t>Не менее 80</w:t>
            </w:r>
          </w:p>
        </w:tc>
        <w:tc>
          <w:tcPr>
            <w:tcW w:w="866" w:type="dxa"/>
          </w:tcPr>
          <w:p w:rsidR="00364217" w:rsidRPr="00364217" w:rsidRDefault="00364217" w:rsidP="009545D0">
            <w:pPr>
              <w:jc w:val="center"/>
            </w:pPr>
            <w:r w:rsidRPr="00364217">
              <w:t>Не менее 80</w:t>
            </w:r>
          </w:p>
        </w:tc>
      </w:tr>
      <w:tr w:rsidR="00364217" w:rsidRPr="00364217" w:rsidTr="009545D0">
        <w:trPr>
          <w:cantSplit/>
          <w:trHeight w:val="313"/>
        </w:trPr>
        <w:tc>
          <w:tcPr>
            <w:tcW w:w="568" w:type="dxa"/>
          </w:tcPr>
          <w:p w:rsidR="00364217" w:rsidRPr="00364217" w:rsidRDefault="00364217" w:rsidP="009545D0">
            <w:pPr>
              <w:jc w:val="center"/>
            </w:pPr>
            <w:r w:rsidRPr="00364217">
              <w:t>3.</w:t>
            </w:r>
          </w:p>
        </w:tc>
        <w:tc>
          <w:tcPr>
            <w:tcW w:w="1984" w:type="dxa"/>
          </w:tcPr>
          <w:p w:rsidR="00364217" w:rsidRPr="00364217" w:rsidRDefault="00364217" w:rsidP="009545D0">
            <w:r w:rsidRPr="00364217">
              <w:t xml:space="preserve">Доля поставщиков социальных услуг, в </w:t>
            </w:r>
            <w:proofErr w:type="gramStart"/>
            <w:r w:rsidRPr="00364217">
              <w:t>отношении</w:t>
            </w:r>
            <w:proofErr w:type="gramEnd"/>
            <w:r w:rsidRPr="00364217">
              <w:t xml:space="preserve"> которых проведены профилактические мероприятия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rPr>
                <w:sz w:val="24"/>
                <w:szCs w:val="24"/>
              </w:rPr>
            </w:pPr>
            <w:r w:rsidRPr="00364217">
              <w:rPr>
                <w:sz w:val="24"/>
                <w:szCs w:val="24"/>
              </w:rPr>
              <w:t xml:space="preserve">Д </w:t>
            </w:r>
            <w:proofErr w:type="spellStart"/>
            <w:r w:rsidRPr="00364217">
              <w:rPr>
                <w:sz w:val="24"/>
                <w:szCs w:val="24"/>
                <w:vertAlign w:val="subscript"/>
              </w:rPr>
              <w:t>поставщ</w:t>
            </w:r>
            <w:proofErr w:type="spellEnd"/>
            <w:r w:rsidRPr="00364217">
              <w:rPr>
                <w:sz w:val="24"/>
                <w:szCs w:val="24"/>
                <w:vertAlign w:val="subscript"/>
              </w:rPr>
              <w:t xml:space="preserve">. </w:t>
            </w:r>
            <w:r w:rsidRPr="00364217">
              <w:rPr>
                <w:sz w:val="24"/>
                <w:szCs w:val="24"/>
              </w:rPr>
              <w:t xml:space="preserve">= </w:t>
            </w:r>
            <w:proofErr w:type="spellStart"/>
            <w:r w:rsidRPr="00364217">
              <w:rPr>
                <w:sz w:val="24"/>
                <w:szCs w:val="24"/>
              </w:rPr>
              <w:t>К</w:t>
            </w:r>
            <w:r w:rsidRPr="00364217">
              <w:rPr>
                <w:sz w:val="24"/>
                <w:szCs w:val="24"/>
                <w:vertAlign w:val="subscript"/>
              </w:rPr>
              <w:t>поставщ</w:t>
            </w:r>
            <w:proofErr w:type="spellEnd"/>
            <w:r w:rsidRPr="00364217">
              <w:rPr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364217">
              <w:rPr>
                <w:sz w:val="24"/>
                <w:szCs w:val="24"/>
                <w:vertAlign w:val="subscript"/>
              </w:rPr>
              <w:t>провед</w:t>
            </w:r>
            <w:proofErr w:type="spellEnd"/>
            <w:r w:rsidRPr="00364217">
              <w:rPr>
                <w:sz w:val="24"/>
                <w:szCs w:val="24"/>
                <w:vertAlign w:val="subscript"/>
              </w:rPr>
              <w:t xml:space="preserve">. </w:t>
            </w:r>
            <w:r w:rsidRPr="00364217">
              <w:rPr>
                <w:sz w:val="24"/>
                <w:szCs w:val="24"/>
              </w:rPr>
              <w:t>/</w:t>
            </w:r>
            <w:r w:rsidRPr="00364217">
              <w:t xml:space="preserve"> </w:t>
            </w:r>
            <w:proofErr w:type="spellStart"/>
            <w:r w:rsidRPr="00364217">
              <w:t>К</w:t>
            </w:r>
            <w:r w:rsidRPr="00364217">
              <w:rPr>
                <w:vertAlign w:val="subscript"/>
              </w:rPr>
              <w:t>поставщ</w:t>
            </w:r>
            <w:proofErr w:type="spellEnd"/>
            <w:r w:rsidRPr="00364217">
              <w:rPr>
                <w:vertAlign w:val="subscript"/>
              </w:rPr>
              <w:t>. общ</w:t>
            </w:r>
            <w:proofErr w:type="gramStart"/>
            <w:r w:rsidRPr="00364217">
              <w:rPr>
                <w:vertAlign w:val="subscript"/>
              </w:rPr>
              <w:t>.</w:t>
            </w:r>
            <w:proofErr w:type="gramEnd"/>
            <w:r w:rsidRPr="00364217">
              <w:rPr>
                <w:vertAlign w:val="subscript"/>
              </w:rPr>
              <w:t xml:space="preserve"> </w:t>
            </w:r>
            <w:proofErr w:type="spellStart"/>
            <w:proofErr w:type="gramStart"/>
            <w:r w:rsidRPr="00364217">
              <w:t>х</w:t>
            </w:r>
            <w:proofErr w:type="spellEnd"/>
            <w:proofErr w:type="gramEnd"/>
            <w:r w:rsidRPr="00364217">
              <w:t xml:space="preserve"> 100 %</w:t>
            </w:r>
          </w:p>
        </w:tc>
        <w:tc>
          <w:tcPr>
            <w:tcW w:w="2268" w:type="dxa"/>
          </w:tcPr>
          <w:p w:rsidR="00364217" w:rsidRPr="00364217" w:rsidRDefault="00364217" w:rsidP="009545D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421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поставщ</w:t>
            </w:r>
            <w:proofErr w:type="spellEnd"/>
            <w:r w:rsidRPr="0036421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36421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провед</w:t>
            </w:r>
            <w:proofErr w:type="spellEnd"/>
            <w:r w:rsidRPr="0036421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r w:rsidRPr="00364217">
              <w:rPr>
                <w:rFonts w:ascii="Times New Roman" w:hAnsi="Times New Roman" w:cs="Times New Roman"/>
              </w:rPr>
              <w:t xml:space="preserve"> - количество поставщиков социальных услуг,  в </w:t>
            </w:r>
            <w:proofErr w:type="gramStart"/>
            <w:r w:rsidRPr="00364217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364217">
              <w:rPr>
                <w:rFonts w:ascii="Times New Roman" w:hAnsi="Times New Roman" w:cs="Times New Roman"/>
              </w:rPr>
              <w:t xml:space="preserve"> которых проведены профилактические мероприятия;</w:t>
            </w:r>
          </w:p>
          <w:p w:rsidR="00364217" w:rsidRPr="00364217" w:rsidRDefault="00364217" w:rsidP="009545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217">
              <w:rPr>
                <w:rFonts w:ascii="Times New Roman" w:hAnsi="Times New Roman" w:cs="Times New Roman"/>
              </w:rPr>
              <w:t>К</w:t>
            </w:r>
            <w:r w:rsidRPr="00364217">
              <w:rPr>
                <w:rFonts w:ascii="Times New Roman" w:hAnsi="Times New Roman" w:cs="Times New Roman"/>
                <w:vertAlign w:val="subscript"/>
              </w:rPr>
              <w:t>провер</w:t>
            </w:r>
            <w:proofErr w:type="spellEnd"/>
            <w:r w:rsidRPr="00364217">
              <w:rPr>
                <w:rFonts w:ascii="Times New Roman" w:hAnsi="Times New Roman" w:cs="Times New Roman"/>
              </w:rPr>
              <w:t>.- общее количество поставщиков социальных услуг</w:t>
            </w:r>
          </w:p>
        </w:tc>
        <w:tc>
          <w:tcPr>
            <w:tcW w:w="708" w:type="dxa"/>
          </w:tcPr>
          <w:p w:rsidR="00364217" w:rsidRPr="00364217" w:rsidRDefault="00364217" w:rsidP="009545D0">
            <w:pPr>
              <w:jc w:val="center"/>
            </w:pPr>
            <w:r w:rsidRPr="00364217">
              <w:t>100%</w:t>
            </w:r>
          </w:p>
        </w:tc>
        <w:tc>
          <w:tcPr>
            <w:tcW w:w="851" w:type="dxa"/>
          </w:tcPr>
          <w:p w:rsidR="00364217" w:rsidRPr="00364217" w:rsidRDefault="00364217" w:rsidP="009545D0">
            <w:pPr>
              <w:jc w:val="center"/>
            </w:pPr>
            <w:r w:rsidRPr="00364217">
              <w:t>100%</w:t>
            </w:r>
          </w:p>
        </w:tc>
        <w:tc>
          <w:tcPr>
            <w:tcW w:w="850" w:type="dxa"/>
          </w:tcPr>
          <w:p w:rsidR="00364217" w:rsidRPr="00364217" w:rsidRDefault="00364217" w:rsidP="009545D0">
            <w:pPr>
              <w:jc w:val="center"/>
            </w:pPr>
            <w:r w:rsidRPr="00364217">
              <w:t>100%</w:t>
            </w:r>
          </w:p>
        </w:tc>
        <w:tc>
          <w:tcPr>
            <w:tcW w:w="866" w:type="dxa"/>
          </w:tcPr>
          <w:p w:rsidR="00364217" w:rsidRPr="00364217" w:rsidRDefault="00364217" w:rsidP="009545D0">
            <w:pPr>
              <w:jc w:val="center"/>
            </w:pPr>
            <w:r w:rsidRPr="00364217">
              <w:t>100%</w:t>
            </w:r>
          </w:p>
        </w:tc>
      </w:tr>
      <w:tr w:rsidR="00364217" w:rsidRPr="00364217" w:rsidTr="009545D0">
        <w:trPr>
          <w:cantSplit/>
          <w:trHeight w:val="313"/>
        </w:trPr>
        <w:tc>
          <w:tcPr>
            <w:tcW w:w="568" w:type="dxa"/>
          </w:tcPr>
          <w:p w:rsidR="00364217" w:rsidRPr="00364217" w:rsidRDefault="00364217" w:rsidP="009545D0">
            <w:pPr>
              <w:jc w:val="center"/>
            </w:pPr>
            <w:r w:rsidRPr="00364217">
              <w:t>4.</w:t>
            </w:r>
          </w:p>
        </w:tc>
        <w:tc>
          <w:tcPr>
            <w:tcW w:w="1984" w:type="dxa"/>
          </w:tcPr>
          <w:p w:rsidR="00364217" w:rsidRPr="00364217" w:rsidRDefault="00364217" w:rsidP="009545D0">
            <w:pPr>
              <w:rPr>
                <w:sz w:val="24"/>
                <w:szCs w:val="24"/>
              </w:rPr>
            </w:pPr>
            <w:r w:rsidRPr="00364217">
              <w:t xml:space="preserve">Количество мероприятий, направленных на информирование граждан и поставщиков социальных услуг по вопросам соблюдения обязательных требований посредством проведения разъяснительной работы в СМИ, на </w:t>
            </w:r>
            <w:proofErr w:type="gramStart"/>
            <w:r w:rsidRPr="00364217">
              <w:t>официальном</w:t>
            </w:r>
            <w:proofErr w:type="gramEnd"/>
            <w:r w:rsidRPr="00364217">
              <w:t xml:space="preserve"> </w:t>
            </w:r>
            <w:proofErr w:type="spellStart"/>
            <w:r w:rsidRPr="00364217">
              <w:t>интернет-портале</w:t>
            </w:r>
            <w:proofErr w:type="spellEnd"/>
            <w:r w:rsidRPr="00364217">
              <w:t xml:space="preserve"> Министерства</w:t>
            </w:r>
          </w:p>
        </w:tc>
        <w:tc>
          <w:tcPr>
            <w:tcW w:w="1985" w:type="dxa"/>
          </w:tcPr>
          <w:p w:rsidR="00364217" w:rsidRPr="00364217" w:rsidRDefault="00364217" w:rsidP="009545D0"/>
        </w:tc>
        <w:tc>
          <w:tcPr>
            <w:tcW w:w="2268" w:type="dxa"/>
          </w:tcPr>
          <w:p w:rsidR="00364217" w:rsidRPr="00364217" w:rsidRDefault="00364217" w:rsidP="009545D0">
            <w:pPr>
              <w:rPr>
                <w:sz w:val="24"/>
                <w:szCs w:val="24"/>
              </w:rPr>
            </w:pPr>
            <w:r w:rsidRPr="00364217">
              <w:t>Показатель учитывает суммарное количество мероприятий, направленных на информирование граждан и поставщиков социальных услуг по вопросам соблюдения обязательных требований</w:t>
            </w:r>
          </w:p>
        </w:tc>
        <w:tc>
          <w:tcPr>
            <w:tcW w:w="708" w:type="dxa"/>
          </w:tcPr>
          <w:p w:rsidR="00364217" w:rsidRPr="00364217" w:rsidRDefault="00364217" w:rsidP="009545D0">
            <w:pPr>
              <w:jc w:val="center"/>
            </w:pPr>
            <w:r w:rsidRPr="00364217">
              <w:t>9</w:t>
            </w:r>
          </w:p>
        </w:tc>
        <w:tc>
          <w:tcPr>
            <w:tcW w:w="851" w:type="dxa"/>
          </w:tcPr>
          <w:p w:rsidR="00364217" w:rsidRPr="00364217" w:rsidRDefault="00364217" w:rsidP="009545D0">
            <w:pPr>
              <w:jc w:val="center"/>
            </w:pPr>
            <w:r w:rsidRPr="00364217">
              <w:t>Не менее 10</w:t>
            </w:r>
          </w:p>
        </w:tc>
        <w:tc>
          <w:tcPr>
            <w:tcW w:w="850" w:type="dxa"/>
          </w:tcPr>
          <w:p w:rsidR="00364217" w:rsidRPr="00364217" w:rsidRDefault="00364217" w:rsidP="009545D0">
            <w:pPr>
              <w:jc w:val="center"/>
            </w:pPr>
            <w:r w:rsidRPr="00364217">
              <w:t>Не менее 10</w:t>
            </w:r>
          </w:p>
        </w:tc>
        <w:tc>
          <w:tcPr>
            <w:tcW w:w="866" w:type="dxa"/>
          </w:tcPr>
          <w:p w:rsidR="00364217" w:rsidRPr="00364217" w:rsidRDefault="00364217" w:rsidP="009545D0">
            <w:pPr>
              <w:jc w:val="center"/>
            </w:pPr>
            <w:r w:rsidRPr="00364217">
              <w:t>Не менее 10</w:t>
            </w:r>
          </w:p>
        </w:tc>
      </w:tr>
      <w:tr w:rsidR="00364217" w:rsidRPr="00364217" w:rsidTr="009545D0">
        <w:trPr>
          <w:cantSplit/>
          <w:trHeight w:val="313"/>
        </w:trPr>
        <w:tc>
          <w:tcPr>
            <w:tcW w:w="568" w:type="dxa"/>
          </w:tcPr>
          <w:p w:rsidR="00364217" w:rsidRPr="00364217" w:rsidRDefault="00364217" w:rsidP="009545D0">
            <w:pPr>
              <w:jc w:val="center"/>
            </w:pPr>
            <w:r w:rsidRPr="00364217">
              <w:t>5.</w:t>
            </w:r>
          </w:p>
        </w:tc>
        <w:tc>
          <w:tcPr>
            <w:tcW w:w="1984" w:type="dxa"/>
          </w:tcPr>
          <w:p w:rsidR="00364217" w:rsidRPr="00364217" w:rsidRDefault="00364217" w:rsidP="009545D0">
            <w:r w:rsidRPr="00364217">
              <w:t>Доля обоснованных жалоб получателей социальных услуг на качество их предоставления</w:t>
            </w:r>
          </w:p>
        </w:tc>
        <w:tc>
          <w:tcPr>
            <w:tcW w:w="1985" w:type="dxa"/>
          </w:tcPr>
          <w:p w:rsidR="00364217" w:rsidRPr="00364217" w:rsidRDefault="00364217" w:rsidP="009545D0">
            <w:pPr>
              <w:rPr>
                <w:sz w:val="24"/>
                <w:szCs w:val="24"/>
              </w:rPr>
            </w:pPr>
            <w:r w:rsidRPr="00364217">
              <w:rPr>
                <w:sz w:val="24"/>
                <w:szCs w:val="24"/>
              </w:rPr>
              <w:t xml:space="preserve">Д </w:t>
            </w:r>
            <w:proofErr w:type="spellStart"/>
            <w:r w:rsidRPr="00364217">
              <w:rPr>
                <w:sz w:val="24"/>
                <w:szCs w:val="24"/>
                <w:vertAlign w:val="subscript"/>
              </w:rPr>
              <w:t>обосн</w:t>
            </w:r>
            <w:proofErr w:type="spellEnd"/>
            <w:r w:rsidRPr="00364217">
              <w:rPr>
                <w:sz w:val="24"/>
                <w:szCs w:val="24"/>
                <w:vertAlign w:val="subscript"/>
              </w:rPr>
              <w:t xml:space="preserve">. </w:t>
            </w:r>
            <w:r w:rsidRPr="00364217">
              <w:rPr>
                <w:sz w:val="24"/>
                <w:szCs w:val="24"/>
              </w:rPr>
              <w:t xml:space="preserve">= </w:t>
            </w:r>
            <w:proofErr w:type="spellStart"/>
            <w:r w:rsidRPr="00364217">
              <w:rPr>
                <w:sz w:val="24"/>
                <w:szCs w:val="24"/>
              </w:rPr>
              <w:t>Ж</w:t>
            </w:r>
            <w:r w:rsidRPr="00364217">
              <w:rPr>
                <w:vertAlign w:val="subscript"/>
              </w:rPr>
              <w:t>обосн</w:t>
            </w:r>
            <w:proofErr w:type="spellEnd"/>
            <w:r w:rsidRPr="00364217">
              <w:rPr>
                <w:sz w:val="24"/>
                <w:szCs w:val="24"/>
                <w:vertAlign w:val="subscript"/>
              </w:rPr>
              <w:t>.</w:t>
            </w:r>
            <w:r w:rsidRPr="00364217">
              <w:rPr>
                <w:sz w:val="24"/>
                <w:szCs w:val="24"/>
              </w:rPr>
              <w:t>/</w:t>
            </w:r>
            <w:r w:rsidRPr="00364217">
              <w:t xml:space="preserve"> </w:t>
            </w:r>
            <w:proofErr w:type="gramStart"/>
            <w:r w:rsidRPr="00364217">
              <w:t>Ж</w:t>
            </w:r>
            <w:proofErr w:type="gramEnd"/>
            <w:r w:rsidRPr="00364217">
              <w:t xml:space="preserve"> </w:t>
            </w:r>
            <w:r w:rsidRPr="00364217">
              <w:rPr>
                <w:vertAlign w:val="subscript"/>
              </w:rPr>
              <w:t>в.</w:t>
            </w:r>
            <w:r w:rsidRPr="00364217">
              <w:rPr>
                <w:sz w:val="24"/>
                <w:szCs w:val="24"/>
                <w:vertAlign w:val="subscript"/>
              </w:rPr>
              <w:t xml:space="preserve">  </w:t>
            </w:r>
            <w:proofErr w:type="spellStart"/>
            <w:r w:rsidRPr="00364217">
              <w:rPr>
                <w:sz w:val="24"/>
                <w:szCs w:val="24"/>
              </w:rPr>
              <w:t>х</w:t>
            </w:r>
            <w:proofErr w:type="spellEnd"/>
            <w:r w:rsidRPr="00364217">
              <w:rPr>
                <w:sz w:val="24"/>
                <w:szCs w:val="24"/>
              </w:rPr>
              <w:t xml:space="preserve"> 100%</w:t>
            </w:r>
          </w:p>
        </w:tc>
        <w:tc>
          <w:tcPr>
            <w:tcW w:w="2268" w:type="dxa"/>
          </w:tcPr>
          <w:p w:rsidR="00364217" w:rsidRPr="00364217" w:rsidRDefault="00364217" w:rsidP="009545D0">
            <w:proofErr w:type="spellStart"/>
            <w:r w:rsidRPr="00364217">
              <w:rPr>
                <w:sz w:val="24"/>
                <w:szCs w:val="24"/>
              </w:rPr>
              <w:t>Ж</w:t>
            </w:r>
            <w:r w:rsidRPr="00364217">
              <w:rPr>
                <w:vertAlign w:val="subscript"/>
              </w:rPr>
              <w:t>обосн</w:t>
            </w:r>
            <w:proofErr w:type="spellEnd"/>
            <w:r w:rsidRPr="00364217">
              <w:rPr>
                <w:sz w:val="24"/>
                <w:szCs w:val="24"/>
                <w:vertAlign w:val="subscript"/>
              </w:rPr>
              <w:t xml:space="preserve">. – </w:t>
            </w:r>
            <w:r w:rsidRPr="00364217">
              <w:t>количество обоснованных жалоб;</w:t>
            </w:r>
          </w:p>
          <w:p w:rsidR="00364217" w:rsidRPr="00364217" w:rsidRDefault="00364217" w:rsidP="009545D0">
            <w:pPr>
              <w:rPr>
                <w:sz w:val="24"/>
                <w:szCs w:val="24"/>
              </w:rPr>
            </w:pPr>
            <w:proofErr w:type="gramStart"/>
            <w:r w:rsidRPr="00364217">
              <w:rPr>
                <w:sz w:val="24"/>
                <w:szCs w:val="24"/>
              </w:rPr>
              <w:t>Ж</w:t>
            </w:r>
            <w:proofErr w:type="gramEnd"/>
            <w:r w:rsidRPr="00364217">
              <w:rPr>
                <w:sz w:val="24"/>
                <w:szCs w:val="24"/>
              </w:rPr>
              <w:t xml:space="preserve"> </w:t>
            </w:r>
            <w:r w:rsidRPr="00364217">
              <w:rPr>
                <w:vertAlign w:val="subscript"/>
              </w:rPr>
              <w:t>в.</w:t>
            </w:r>
            <w:r w:rsidRPr="00364217">
              <w:rPr>
                <w:sz w:val="24"/>
                <w:szCs w:val="24"/>
                <w:vertAlign w:val="subscript"/>
              </w:rPr>
              <w:t xml:space="preserve"> </w:t>
            </w:r>
            <w:r w:rsidRPr="00364217">
              <w:rPr>
                <w:sz w:val="24"/>
                <w:szCs w:val="24"/>
              </w:rPr>
              <w:t xml:space="preserve">– </w:t>
            </w:r>
            <w:r w:rsidRPr="00364217">
              <w:t>количество жалоб всего</w:t>
            </w:r>
          </w:p>
        </w:tc>
        <w:tc>
          <w:tcPr>
            <w:tcW w:w="708" w:type="dxa"/>
          </w:tcPr>
          <w:p w:rsidR="00364217" w:rsidRPr="00364217" w:rsidRDefault="00364217" w:rsidP="009545D0">
            <w:pPr>
              <w:jc w:val="center"/>
            </w:pPr>
            <w:r w:rsidRPr="00364217">
              <w:t>0,5</w:t>
            </w:r>
          </w:p>
        </w:tc>
        <w:tc>
          <w:tcPr>
            <w:tcW w:w="851" w:type="dxa"/>
          </w:tcPr>
          <w:p w:rsidR="00364217" w:rsidRPr="00364217" w:rsidRDefault="00364217" w:rsidP="009545D0">
            <w:pPr>
              <w:jc w:val="center"/>
            </w:pPr>
            <w:r w:rsidRPr="00364217">
              <w:t>0</w:t>
            </w:r>
          </w:p>
        </w:tc>
        <w:tc>
          <w:tcPr>
            <w:tcW w:w="850" w:type="dxa"/>
          </w:tcPr>
          <w:p w:rsidR="00364217" w:rsidRPr="00364217" w:rsidRDefault="00364217" w:rsidP="009545D0">
            <w:pPr>
              <w:jc w:val="center"/>
            </w:pPr>
            <w:r w:rsidRPr="00364217">
              <w:t>0</w:t>
            </w:r>
          </w:p>
        </w:tc>
        <w:tc>
          <w:tcPr>
            <w:tcW w:w="866" w:type="dxa"/>
          </w:tcPr>
          <w:p w:rsidR="00364217" w:rsidRPr="00364217" w:rsidRDefault="00364217" w:rsidP="009545D0">
            <w:pPr>
              <w:jc w:val="center"/>
            </w:pPr>
            <w:r w:rsidRPr="00364217">
              <w:t>0</w:t>
            </w:r>
          </w:p>
        </w:tc>
      </w:tr>
    </w:tbl>
    <w:p w:rsidR="00364217" w:rsidRPr="00364217" w:rsidRDefault="00364217" w:rsidP="00364217"/>
    <w:p w:rsidR="00364217" w:rsidRPr="00364217" w:rsidRDefault="00364217" w:rsidP="00364217"/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64217">
        <w:rPr>
          <w:rFonts w:ascii="Times New Roman" w:hAnsi="Times New Roman" w:cs="Times New Roman"/>
          <w:sz w:val="28"/>
          <w:szCs w:val="28"/>
        </w:rPr>
        <w:t>.2. Ожидаемые конечные результаты Программы: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- повышение эффективности обеспечения соблюдения обязательных требований в сфере социального обслуживания;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- повышение доступности информации об обязательных требованиях, предъявляемых к деятельности в сфере социального обслуживания, для юридических лиц и индивидуальных предпринимателей;</w:t>
      </w:r>
    </w:p>
    <w:p w:rsidR="00364217" w:rsidRPr="00364217" w:rsidRDefault="00364217" w:rsidP="00364217">
      <w:pPr>
        <w:ind w:firstLine="708"/>
        <w:jc w:val="both"/>
        <w:rPr>
          <w:sz w:val="28"/>
          <w:szCs w:val="28"/>
        </w:rPr>
      </w:pPr>
      <w:r w:rsidRPr="00364217">
        <w:rPr>
          <w:sz w:val="28"/>
          <w:szCs w:val="28"/>
        </w:rPr>
        <w:t>- отсутствие обоснованных жалоб получателей</w:t>
      </w:r>
      <w:r w:rsidRPr="00364217">
        <w:rPr>
          <w:sz w:val="28"/>
          <w:szCs w:val="28"/>
        </w:rPr>
        <w:tab/>
        <w:t xml:space="preserve"> социальных услуг на качество их предоставления.</w:t>
      </w:r>
    </w:p>
    <w:p w:rsidR="00364217" w:rsidRPr="00364217" w:rsidRDefault="00364217" w:rsidP="0036421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4217">
        <w:rPr>
          <w:rFonts w:ascii="Times New Roman" w:hAnsi="Times New Roman" w:cs="Times New Roman"/>
          <w:color w:val="000000"/>
          <w:sz w:val="28"/>
          <w:szCs w:val="28"/>
        </w:rPr>
        <w:t>.3. Управление социального обслуживания в срок до 15 декабря 2019 года готовит отчет о проведенной профилактической работе за 2019 год, включающий также оценку результативности мероприятий Программы.</w:t>
      </w:r>
    </w:p>
    <w:p w:rsidR="00364217" w:rsidRPr="00364217" w:rsidRDefault="00364217" w:rsidP="0036421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64217">
        <w:rPr>
          <w:color w:val="000000"/>
          <w:sz w:val="28"/>
          <w:szCs w:val="28"/>
        </w:rPr>
        <w:t xml:space="preserve">.4. Достижение целей Программы осуществляется путем оценки </w:t>
      </w:r>
      <w:r w:rsidRPr="00364217">
        <w:rPr>
          <w:sz w:val="28"/>
          <w:szCs w:val="28"/>
        </w:rPr>
        <w:t>показателей результативности мероприятий Программы,</w:t>
      </w:r>
      <w:r w:rsidRPr="00364217">
        <w:rPr>
          <w:color w:val="000000"/>
          <w:sz w:val="28"/>
          <w:szCs w:val="28"/>
        </w:rPr>
        <w:t xml:space="preserve"> определенных в пункте </w:t>
      </w:r>
      <w:r w:rsidR="00E10F2D">
        <w:rPr>
          <w:color w:val="000000"/>
          <w:sz w:val="28"/>
          <w:szCs w:val="28"/>
        </w:rPr>
        <w:t>5</w:t>
      </w:r>
      <w:r w:rsidRPr="00364217">
        <w:rPr>
          <w:color w:val="000000"/>
          <w:sz w:val="28"/>
          <w:szCs w:val="28"/>
        </w:rPr>
        <w:t>.1.</w:t>
      </w:r>
    </w:p>
    <w:p w:rsidR="00364217" w:rsidRPr="00364217" w:rsidRDefault="00E10F2D" w:rsidP="0036421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="00364217" w:rsidRPr="00364217">
        <w:rPr>
          <w:color w:val="000000"/>
          <w:sz w:val="28"/>
          <w:szCs w:val="28"/>
        </w:rPr>
        <w:t xml:space="preserve">.5. Отчет о проведенной профилактической работе за 2019 год </w:t>
      </w:r>
      <w:r w:rsidR="00364217" w:rsidRPr="00364217">
        <w:rPr>
          <w:sz w:val="28"/>
          <w:szCs w:val="28"/>
        </w:rPr>
        <w:t>размещается на интернет-сайте Министерства интернет - портала «Правительство Мурманской области».</w:t>
      </w:r>
    </w:p>
    <w:p w:rsidR="00364217" w:rsidRDefault="00364217" w:rsidP="00364217">
      <w:pPr>
        <w:jc w:val="center"/>
      </w:pPr>
      <w:r w:rsidRPr="00364217">
        <w:rPr>
          <w:sz w:val="28"/>
          <w:szCs w:val="28"/>
        </w:rPr>
        <w:t>________________</w:t>
      </w:r>
      <w:bookmarkStart w:id="1" w:name="_GoBack"/>
      <w:bookmarkEnd w:id="1"/>
    </w:p>
    <w:p w:rsidR="007E3DFB" w:rsidRDefault="00802765"/>
    <w:sectPr w:rsidR="007E3DFB" w:rsidSect="00364217">
      <w:headerReference w:type="default" r:id="rId6"/>
      <w:pgSz w:w="11906" w:h="16838"/>
      <w:pgMar w:top="1134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176" w:rsidRDefault="00C67176" w:rsidP="00C67176">
      <w:r>
        <w:separator/>
      </w:r>
    </w:p>
  </w:endnote>
  <w:endnote w:type="continuationSeparator" w:id="0">
    <w:p w:rsidR="00C67176" w:rsidRDefault="00C67176" w:rsidP="00C67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176" w:rsidRDefault="00C67176" w:rsidP="00C67176">
      <w:r>
        <w:separator/>
      </w:r>
    </w:p>
  </w:footnote>
  <w:footnote w:type="continuationSeparator" w:id="0">
    <w:p w:rsidR="00C67176" w:rsidRDefault="00C67176" w:rsidP="00C671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7005"/>
      <w:docPartObj>
        <w:docPartGallery w:val="Page Numbers (Top of Page)"/>
        <w:docPartUnique/>
      </w:docPartObj>
    </w:sdtPr>
    <w:sdtContent>
      <w:p w:rsidR="007C4DFD" w:rsidRDefault="00C67176">
        <w:pPr>
          <w:pStyle w:val="a3"/>
          <w:jc w:val="center"/>
        </w:pPr>
        <w:r>
          <w:fldChar w:fldCharType="begin"/>
        </w:r>
        <w:r w:rsidR="00E10F2D">
          <w:instrText xml:space="preserve"> PAGE   \* MERGEFORMAT </w:instrText>
        </w:r>
        <w:r>
          <w:fldChar w:fldCharType="separate"/>
        </w:r>
        <w:r w:rsidR="00802765">
          <w:rPr>
            <w:noProof/>
          </w:rPr>
          <w:t>2</w:t>
        </w:r>
        <w:r>
          <w:fldChar w:fldCharType="end"/>
        </w:r>
      </w:p>
    </w:sdtContent>
  </w:sdt>
  <w:p w:rsidR="007C4DFD" w:rsidRDefault="0080276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217"/>
    <w:rsid w:val="0013751F"/>
    <w:rsid w:val="00195EF7"/>
    <w:rsid w:val="00364217"/>
    <w:rsid w:val="006B7B21"/>
    <w:rsid w:val="00802765"/>
    <w:rsid w:val="00C67176"/>
    <w:rsid w:val="00CC263E"/>
    <w:rsid w:val="00E10F2D"/>
    <w:rsid w:val="00E42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21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4217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4217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42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21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64217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4217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42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2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2512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Иванова</dc:creator>
  <cp:lastModifiedBy>Алла Иванова</cp:lastModifiedBy>
  <cp:revision>2</cp:revision>
  <cp:lastPrinted>2019-02-25T07:06:00Z</cp:lastPrinted>
  <dcterms:created xsi:type="dcterms:W3CDTF">2019-02-25T07:05:00Z</dcterms:created>
  <dcterms:modified xsi:type="dcterms:W3CDTF">2019-02-28T09:39:00Z</dcterms:modified>
</cp:coreProperties>
</file>